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FB" w:rsidRDefault="00D028FB" w:rsidP="00D028FB">
      <w:pPr>
        <w:pStyle w:val="Heading1"/>
      </w:pPr>
      <w:bookmarkStart w:id="0" w:name="_Toc295813250"/>
      <w:bookmarkStart w:id="1" w:name="_Toc294117827"/>
      <w:r w:rsidRPr="00844DE4">
        <w:t>Contents</w:t>
      </w:r>
      <w:bookmarkEnd w:id="0"/>
    </w:p>
    <w:p w:rsidR="00EC4ADD" w:rsidRDefault="00957BFD">
      <w:pPr>
        <w:pStyle w:val="TOC1"/>
        <w:tabs>
          <w:tab w:val="right" w:leader="dot" w:pos="9350"/>
        </w:tabs>
        <w:rPr>
          <w:rFonts w:asciiTheme="minorHAnsi" w:eastAsiaTheme="minorEastAsia" w:hAnsiTheme="minorHAnsi" w:cstheme="minorBidi"/>
          <w:noProof/>
          <w:sz w:val="22"/>
          <w:szCs w:val="22"/>
        </w:rPr>
      </w:pPr>
      <w:r w:rsidRPr="00957BFD">
        <w:fldChar w:fldCharType="begin"/>
      </w:r>
      <w:r w:rsidR="00D028FB">
        <w:instrText xml:space="preserve"> TOC \o "1-3" \h \z \u </w:instrText>
      </w:r>
      <w:r w:rsidRPr="00957BFD">
        <w:fldChar w:fldCharType="separate"/>
      </w:r>
      <w:hyperlink w:anchor="_Toc295813250" w:history="1">
        <w:r w:rsidR="00EC4ADD" w:rsidRPr="00C46221">
          <w:rPr>
            <w:rStyle w:val="Hyperlink"/>
            <w:noProof/>
          </w:rPr>
          <w:t>Contents</w:t>
        </w:r>
        <w:r w:rsidR="00EC4ADD">
          <w:rPr>
            <w:noProof/>
            <w:webHidden/>
          </w:rPr>
          <w:tab/>
        </w:r>
        <w:r>
          <w:rPr>
            <w:noProof/>
            <w:webHidden/>
          </w:rPr>
          <w:fldChar w:fldCharType="begin"/>
        </w:r>
        <w:r w:rsidR="00EC4ADD">
          <w:rPr>
            <w:noProof/>
            <w:webHidden/>
          </w:rPr>
          <w:instrText xml:space="preserve"> PAGEREF _Toc295813250 \h </w:instrText>
        </w:r>
        <w:r>
          <w:rPr>
            <w:noProof/>
            <w:webHidden/>
          </w:rPr>
        </w:r>
        <w:r>
          <w:rPr>
            <w:noProof/>
            <w:webHidden/>
          </w:rPr>
          <w:fldChar w:fldCharType="separate"/>
        </w:r>
        <w:r w:rsidR="00EC4ADD">
          <w:rPr>
            <w:noProof/>
            <w:webHidden/>
          </w:rPr>
          <w:t>1</w:t>
        </w:r>
        <w:r>
          <w:rPr>
            <w:noProof/>
            <w:webHidden/>
          </w:rPr>
          <w:fldChar w:fldCharType="end"/>
        </w:r>
      </w:hyperlink>
    </w:p>
    <w:p w:rsidR="00EC4ADD" w:rsidRDefault="00957BFD">
      <w:pPr>
        <w:pStyle w:val="TOC1"/>
        <w:tabs>
          <w:tab w:val="right" w:leader="dot" w:pos="9350"/>
        </w:tabs>
        <w:rPr>
          <w:rFonts w:asciiTheme="minorHAnsi" w:eastAsiaTheme="minorEastAsia" w:hAnsiTheme="minorHAnsi" w:cstheme="minorBidi"/>
          <w:noProof/>
          <w:sz w:val="22"/>
          <w:szCs w:val="22"/>
        </w:rPr>
      </w:pPr>
      <w:hyperlink w:anchor="_Toc295813251" w:history="1">
        <w:r w:rsidR="00EC4ADD" w:rsidRPr="00C46221">
          <w:rPr>
            <w:rStyle w:val="Hyperlink"/>
            <w:noProof/>
          </w:rPr>
          <w:t>About GPU add-on</w:t>
        </w:r>
        <w:r w:rsidR="00EC4ADD">
          <w:rPr>
            <w:noProof/>
            <w:webHidden/>
          </w:rPr>
          <w:tab/>
        </w:r>
        <w:r>
          <w:rPr>
            <w:noProof/>
            <w:webHidden/>
          </w:rPr>
          <w:fldChar w:fldCharType="begin"/>
        </w:r>
        <w:r w:rsidR="00EC4ADD">
          <w:rPr>
            <w:noProof/>
            <w:webHidden/>
          </w:rPr>
          <w:instrText xml:space="preserve"> PAGEREF _Toc295813251 \h </w:instrText>
        </w:r>
        <w:r>
          <w:rPr>
            <w:noProof/>
            <w:webHidden/>
          </w:rPr>
        </w:r>
        <w:r>
          <w:rPr>
            <w:noProof/>
            <w:webHidden/>
          </w:rPr>
          <w:fldChar w:fldCharType="separate"/>
        </w:r>
        <w:r w:rsidR="00EC4ADD">
          <w:rPr>
            <w:noProof/>
            <w:webHidden/>
          </w:rPr>
          <w:t>1</w:t>
        </w:r>
        <w:r>
          <w:rPr>
            <w:noProof/>
            <w:webHidden/>
          </w:rPr>
          <w:fldChar w:fldCharType="end"/>
        </w:r>
      </w:hyperlink>
    </w:p>
    <w:p w:rsidR="00EC4ADD" w:rsidRDefault="00957BFD">
      <w:pPr>
        <w:pStyle w:val="TOC1"/>
        <w:tabs>
          <w:tab w:val="right" w:leader="dot" w:pos="9350"/>
        </w:tabs>
        <w:rPr>
          <w:rFonts w:asciiTheme="minorHAnsi" w:eastAsiaTheme="minorEastAsia" w:hAnsiTheme="minorHAnsi" w:cstheme="minorBidi"/>
          <w:noProof/>
          <w:sz w:val="22"/>
          <w:szCs w:val="22"/>
        </w:rPr>
      </w:pPr>
      <w:hyperlink w:anchor="_Toc295813252" w:history="1">
        <w:r w:rsidR="00EC4ADD" w:rsidRPr="00C46221">
          <w:rPr>
            <w:rStyle w:val="Hyperlink"/>
            <w:noProof/>
          </w:rPr>
          <w:t>Scope</w:t>
        </w:r>
        <w:r w:rsidR="00EC4ADD">
          <w:rPr>
            <w:noProof/>
            <w:webHidden/>
          </w:rPr>
          <w:tab/>
        </w:r>
        <w:r>
          <w:rPr>
            <w:noProof/>
            <w:webHidden/>
          </w:rPr>
          <w:fldChar w:fldCharType="begin"/>
        </w:r>
        <w:r w:rsidR="00EC4ADD">
          <w:rPr>
            <w:noProof/>
            <w:webHidden/>
          </w:rPr>
          <w:instrText xml:space="preserve"> PAGEREF _Toc295813252 \h </w:instrText>
        </w:r>
        <w:r>
          <w:rPr>
            <w:noProof/>
            <w:webHidden/>
          </w:rPr>
        </w:r>
        <w:r>
          <w:rPr>
            <w:noProof/>
            <w:webHidden/>
          </w:rPr>
          <w:fldChar w:fldCharType="separate"/>
        </w:r>
        <w:r w:rsidR="00EC4ADD">
          <w:rPr>
            <w:noProof/>
            <w:webHidden/>
          </w:rPr>
          <w:t>1</w:t>
        </w:r>
        <w:r>
          <w:rPr>
            <w:noProof/>
            <w:webHidden/>
          </w:rPr>
          <w:fldChar w:fldCharType="end"/>
        </w:r>
      </w:hyperlink>
    </w:p>
    <w:p w:rsidR="00EC4ADD" w:rsidRDefault="00957BFD">
      <w:pPr>
        <w:pStyle w:val="TOC1"/>
        <w:tabs>
          <w:tab w:val="right" w:leader="dot" w:pos="9350"/>
        </w:tabs>
        <w:rPr>
          <w:rFonts w:asciiTheme="minorHAnsi" w:eastAsiaTheme="minorEastAsia" w:hAnsiTheme="minorHAnsi" w:cstheme="minorBidi"/>
          <w:noProof/>
          <w:sz w:val="22"/>
          <w:szCs w:val="22"/>
        </w:rPr>
      </w:pPr>
      <w:hyperlink w:anchor="_Toc295813253" w:history="1">
        <w:r w:rsidR="00EC4ADD" w:rsidRPr="00C46221">
          <w:rPr>
            <w:rStyle w:val="Hyperlink"/>
            <w:noProof/>
          </w:rPr>
          <w:t>Configuration to enable &lt;GPU add-on&gt;</w:t>
        </w:r>
        <w:r w:rsidR="00EC4ADD">
          <w:rPr>
            <w:noProof/>
            <w:webHidden/>
          </w:rPr>
          <w:tab/>
        </w:r>
        <w:r>
          <w:rPr>
            <w:noProof/>
            <w:webHidden/>
          </w:rPr>
          <w:fldChar w:fldCharType="begin"/>
        </w:r>
        <w:r w:rsidR="00EC4ADD">
          <w:rPr>
            <w:noProof/>
            <w:webHidden/>
          </w:rPr>
          <w:instrText xml:space="preserve"> PAGEREF _Toc295813253 \h </w:instrText>
        </w:r>
        <w:r>
          <w:rPr>
            <w:noProof/>
            <w:webHidden/>
          </w:rPr>
        </w:r>
        <w:r>
          <w:rPr>
            <w:noProof/>
            <w:webHidden/>
          </w:rPr>
          <w:fldChar w:fldCharType="separate"/>
        </w:r>
        <w:r w:rsidR="00EC4ADD">
          <w:rPr>
            <w:noProof/>
            <w:webHidden/>
          </w:rPr>
          <w:t>2</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54" w:history="1">
        <w:r w:rsidR="00EC4ADD" w:rsidRPr="00C46221">
          <w:rPr>
            <w:rStyle w:val="Hyperlink"/>
            <w:noProof/>
          </w:rPr>
          <w:t>1.</w:t>
        </w:r>
        <w:r w:rsidR="00EC4ADD">
          <w:rPr>
            <w:rFonts w:asciiTheme="minorHAnsi" w:eastAsiaTheme="minorEastAsia" w:hAnsiTheme="minorHAnsi" w:cstheme="minorBidi"/>
            <w:noProof/>
            <w:sz w:val="22"/>
            <w:szCs w:val="22"/>
          </w:rPr>
          <w:tab/>
        </w:r>
        <w:r w:rsidR="00EC4ADD" w:rsidRPr="00C46221">
          <w:rPr>
            <w:rStyle w:val="Hyperlink"/>
            <w:noProof/>
          </w:rPr>
          <w:t>Prerequisites</w:t>
        </w:r>
        <w:r w:rsidR="00EC4ADD">
          <w:rPr>
            <w:noProof/>
            <w:webHidden/>
          </w:rPr>
          <w:tab/>
        </w:r>
        <w:r>
          <w:rPr>
            <w:noProof/>
            <w:webHidden/>
          </w:rPr>
          <w:fldChar w:fldCharType="begin"/>
        </w:r>
        <w:r w:rsidR="00EC4ADD">
          <w:rPr>
            <w:noProof/>
            <w:webHidden/>
          </w:rPr>
          <w:instrText xml:space="preserve"> PAGEREF _Toc295813254 \h </w:instrText>
        </w:r>
        <w:r>
          <w:rPr>
            <w:noProof/>
            <w:webHidden/>
          </w:rPr>
        </w:r>
        <w:r>
          <w:rPr>
            <w:noProof/>
            <w:webHidden/>
          </w:rPr>
          <w:fldChar w:fldCharType="separate"/>
        </w:r>
        <w:r w:rsidR="00EC4ADD">
          <w:rPr>
            <w:noProof/>
            <w:webHidden/>
          </w:rPr>
          <w:t>2</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55" w:history="1">
        <w:r w:rsidR="00EC4ADD" w:rsidRPr="00C46221">
          <w:rPr>
            <w:rStyle w:val="Hyperlink"/>
            <w:noProof/>
          </w:rPr>
          <w:t>2.</w:t>
        </w:r>
        <w:r w:rsidR="00EC4ADD">
          <w:rPr>
            <w:rFonts w:asciiTheme="minorHAnsi" w:eastAsiaTheme="minorEastAsia" w:hAnsiTheme="minorHAnsi" w:cstheme="minorBidi"/>
            <w:noProof/>
            <w:sz w:val="22"/>
            <w:szCs w:val="22"/>
          </w:rPr>
          <w:tab/>
        </w:r>
        <w:r w:rsidR="00EC4ADD" w:rsidRPr="00C46221">
          <w:rPr>
            <w:rStyle w:val="Hyperlink"/>
            <w:noProof/>
          </w:rPr>
          <w:t>Installation files</w:t>
        </w:r>
        <w:r w:rsidR="00EC4ADD">
          <w:rPr>
            <w:noProof/>
            <w:webHidden/>
          </w:rPr>
          <w:tab/>
        </w:r>
        <w:r>
          <w:rPr>
            <w:noProof/>
            <w:webHidden/>
          </w:rPr>
          <w:fldChar w:fldCharType="begin"/>
        </w:r>
        <w:r w:rsidR="00EC4ADD">
          <w:rPr>
            <w:noProof/>
            <w:webHidden/>
          </w:rPr>
          <w:instrText xml:space="preserve"> PAGEREF _Toc295813255 \h </w:instrText>
        </w:r>
        <w:r>
          <w:rPr>
            <w:noProof/>
            <w:webHidden/>
          </w:rPr>
        </w:r>
        <w:r>
          <w:rPr>
            <w:noProof/>
            <w:webHidden/>
          </w:rPr>
          <w:fldChar w:fldCharType="separate"/>
        </w:r>
        <w:r w:rsidR="00EC4ADD">
          <w:rPr>
            <w:noProof/>
            <w:webHidden/>
          </w:rPr>
          <w:t>2</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56" w:history="1">
        <w:r w:rsidR="00EC4ADD" w:rsidRPr="00C46221">
          <w:rPr>
            <w:rStyle w:val="Hyperlink"/>
            <w:noProof/>
          </w:rPr>
          <w:t>3.</w:t>
        </w:r>
        <w:r w:rsidR="00EC4ADD">
          <w:rPr>
            <w:rFonts w:asciiTheme="minorHAnsi" w:eastAsiaTheme="minorEastAsia" w:hAnsiTheme="minorHAnsi" w:cstheme="minorBidi"/>
            <w:noProof/>
            <w:sz w:val="22"/>
            <w:szCs w:val="22"/>
          </w:rPr>
          <w:tab/>
        </w:r>
        <w:r w:rsidR="00EC4ADD" w:rsidRPr="00C46221">
          <w:rPr>
            <w:rStyle w:val="Hyperlink"/>
            <w:noProof/>
          </w:rPr>
          <w:t>Installation</w:t>
        </w:r>
        <w:r w:rsidR="00EC4ADD">
          <w:rPr>
            <w:noProof/>
            <w:webHidden/>
          </w:rPr>
          <w:tab/>
        </w:r>
        <w:r>
          <w:rPr>
            <w:noProof/>
            <w:webHidden/>
          </w:rPr>
          <w:fldChar w:fldCharType="begin"/>
        </w:r>
        <w:r w:rsidR="00EC4ADD">
          <w:rPr>
            <w:noProof/>
            <w:webHidden/>
          </w:rPr>
          <w:instrText xml:space="preserve"> PAGEREF _Toc295813256 \h </w:instrText>
        </w:r>
        <w:r>
          <w:rPr>
            <w:noProof/>
            <w:webHidden/>
          </w:rPr>
        </w:r>
        <w:r>
          <w:rPr>
            <w:noProof/>
            <w:webHidden/>
          </w:rPr>
          <w:fldChar w:fldCharType="separate"/>
        </w:r>
        <w:r w:rsidR="00EC4ADD">
          <w:rPr>
            <w:noProof/>
            <w:webHidden/>
          </w:rPr>
          <w:t>3</w:t>
        </w:r>
        <w:r>
          <w:rPr>
            <w:noProof/>
            <w:webHidden/>
          </w:rPr>
          <w:fldChar w:fldCharType="end"/>
        </w:r>
      </w:hyperlink>
    </w:p>
    <w:p w:rsidR="00EC4ADD" w:rsidRDefault="00957BFD">
      <w:pPr>
        <w:pStyle w:val="TOC3"/>
        <w:rPr>
          <w:rFonts w:asciiTheme="minorHAnsi" w:eastAsiaTheme="minorEastAsia" w:hAnsiTheme="minorHAnsi" w:cstheme="minorBidi"/>
          <w:noProof/>
          <w:sz w:val="22"/>
          <w:szCs w:val="22"/>
        </w:rPr>
      </w:pPr>
      <w:hyperlink w:anchor="_Toc295813257" w:history="1">
        <w:r w:rsidR="00EC4ADD" w:rsidRPr="00C46221">
          <w:rPr>
            <w:rStyle w:val="Hyperlink"/>
            <w:noProof/>
            <w:lang w:eastAsia="zh-CN"/>
          </w:rPr>
          <w:t>3.1 Install package on management host</w:t>
        </w:r>
        <w:r w:rsidR="00EC4ADD">
          <w:rPr>
            <w:noProof/>
            <w:webHidden/>
          </w:rPr>
          <w:tab/>
        </w:r>
        <w:r>
          <w:rPr>
            <w:noProof/>
            <w:webHidden/>
          </w:rPr>
          <w:fldChar w:fldCharType="begin"/>
        </w:r>
        <w:r w:rsidR="00EC4ADD">
          <w:rPr>
            <w:noProof/>
            <w:webHidden/>
          </w:rPr>
          <w:instrText xml:space="preserve"> PAGEREF _Toc295813257 \h </w:instrText>
        </w:r>
        <w:r>
          <w:rPr>
            <w:noProof/>
            <w:webHidden/>
          </w:rPr>
        </w:r>
        <w:r>
          <w:rPr>
            <w:noProof/>
            <w:webHidden/>
          </w:rPr>
          <w:fldChar w:fldCharType="separate"/>
        </w:r>
        <w:r w:rsidR="00EC4ADD">
          <w:rPr>
            <w:noProof/>
            <w:webHidden/>
          </w:rPr>
          <w:t>3</w:t>
        </w:r>
        <w:r>
          <w:rPr>
            <w:noProof/>
            <w:webHidden/>
          </w:rPr>
          <w:fldChar w:fldCharType="end"/>
        </w:r>
      </w:hyperlink>
    </w:p>
    <w:p w:rsidR="00EC4ADD" w:rsidRDefault="00957BFD">
      <w:pPr>
        <w:pStyle w:val="TOC3"/>
        <w:rPr>
          <w:rFonts w:asciiTheme="minorHAnsi" w:eastAsiaTheme="minorEastAsia" w:hAnsiTheme="minorHAnsi" w:cstheme="minorBidi"/>
          <w:noProof/>
          <w:sz w:val="22"/>
          <w:szCs w:val="22"/>
        </w:rPr>
      </w:pPr>
      <w:hyperlink w:anchor="_Toc295813258" w:history="1">
        <w:r w:rsidR="00EC4ADD" w:rsidRPr="00C46221">
          <w:rPr>
            <w:rStyle w:val="Hyperlink"/>
            <w:noProof/>
            <w:lang w:eastAsia="zh-CN"/>
          </w:rPr>
          <w:t xml:space="preserve">3.2 Install </w:t>
        </w:r>
        <w:r w:rsidR="00EC4ADD" w:rsidRPr="00C46221">
          <w:rPr>
            <w:rStyle w:val="Hyperlink"/>
            <w:noProof/>
          </w:rPr>
          <w:t>package on</w:t>
        </w:r>
        <w:r w:rsidR="00EC4ADD" w:rsidRPr="00C46221">
          <w:rPr>
            <w:rStyle w:val="Hyperlink"/>
            <w:noProof/>
            <w:lang w:eastAsia="zh-CN"/>
          </w:rPr>
          <w:t xml:space="preserve"> all compute hosts at once</w:t>
        </w:r>
        <w:r w:rsidR="00EC4ADD">
          <w:rPr>
            <w:noProof/>
            <w:webHidden/>
          </w:rPr>
          <w:tab/>
        </w:r>
        <w:r>
          <w:rPr>
            <w:noProof/>
            <w:webHidden/>
          </w:rPr>
          <w:fldChar w:fldCharType="begin"/>
        </w:r>
        <w:r w:rsidR="00EC4ADD">
          <w:rPr>
            <w:noProof/>
            <w:webHidden/>
          </w:rPr>
          <w:instrText xml:space="preserve"> PAGEREF _Toc295813258 \h </w:instrText>
        </w:r>
        <w:r>
          <w:rPr>
            <w:noProof/>
            <w:webHidden/>
          </w:rPr>
        </w:r>
        <w:r>
          <w:rPr>
            <w:noProof/>
            <w:webHidden/>
          </w:rPr>
          <w:fldChar w:fldCharType="separate"/>
        </w:r>
        <w:r w:rsidR="00EC4ADD">
          <w:rPr>
            <w:noProof/>
            <w:webHidden/>
          </w:rPr>
          <w:t>4</w:t>
        </w:r>
        <w:r>
          <w:rPr>
            <w:noProof/>
            <w:webHidden/>
          </w:rPr>
          <w:fldChar w:fldCharType="end"/>
        </w:r>
      </w:hyperlink>
    </w:p>
    <w:p w:rsidR="00EC4ADD" w:rsidRDefault="00957BFD">
      <w:pPr>
        <w:pStyle w:val="TOC3"/>
        <w:rPr>
          <w:rFonts w:asciiTheme="minorHAnsi" w:eastAsiaTheme="minorEastAsia" w:hAnsiTheme="minorHAnsi" w:cstheme="minorBidi"/>
          <w:noProof/>
          <w:sz w:val="22"/>
          <w:szCs w:val="22"/>
        </w:rPr>
      </w:pPr>
      <w:hyperlink w:anchor="_Toc295813259" w:history="1">
        <w:r w:rsidR="00EC4ADD" w:rsidRPr="00C46221">
          <w:rPr>
            <w:rStyle w:val="Hyperlink"/>
            <w:noProof/>
            <w:lang w:eastAsia="zh-CN"/>
          </w:rPr>
          <w:t>3.3 Restart the cluster</w:t>
        </w:r>
        <w:r w:rsidR="00EC4ADD">
          <w:rPr>
            <w:noProof/>
            <w:webHidden/>
          </w:rPr>
          <w:tab/>
        </w:r>
        <w:r>
          <w:rPr>
            <w:noProof/>
            <w:webHidden/>
          </w:rPr>
          <w:fldChar w:fldCharType="begin"/>
        </w:r>
        <w:r w:rsidR="00EC4ADD">
          <w:rPr>
            <w:noProof/>
            <w:webHidden/>
          </w:rPr>
          <w:instrText xml:space="preserve"> PAGEREF _Toc295813259 \h </w:instrText>
        </w:r>
        <w:r>
          <w:rPr>
            <w:noProof/>
            <w:webHidden/>
          </w:rPr>
        </w:r>
        <w:r>
          <w:rPr>
            <w:noProof/>
            <w:webHidden/>
          </w:rPr>
          <w:fldChar w:fldCharType="separate"/>
        </w:r>
        <w:r w:rsidR="00EC4ADD">
          <w:rPr>
            <w:noProof/>
            <w:webHidden/>
          </w:rPr>
          <w:t>5</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60" w:history="1">
        <w:r w:rsidR="00EC4ADD" w:rsidRPr="00C46221">
          <w:rPr>
            <w:rStyle w:val="Hyperlink"/>
            <w:noProof/>
            <w:lang w:eastAsia="zh-CN"/>
          </w:rPr>
          <w:t>4.</w:t>
        </w:r>
        <w:r w:rsidR="00EC4ADD">
          <w:rPr>
            <w:rFonts w:asciiTheme="minorHAnsi" w:eastAsiaTheme="minorEastAsia" w:hAnsiTheme="minorHAnsi" w:cstheme="minorBidi"/>
            <w:noProof/>
            <w:sz w:val="22"/>
            <w:szCs w:val="22"/>
          </w:rPr>
          <w:tab/>
        </w:r>
        <w:r w:rsidR="00EC4ADD" w:rsidRPr="00C46221">
          <w:rPr>
            <w:rStyle w:val="Hyperlink"/>
            <w:noProof/>
          </w:rPr>
          <w:t>Configuration</w:t>
        </w:r>
        <w:r w:rsidR="00EC4ADD">
          <w:rPr>
            <w:noProof/>
            <w:webHidden/>
          </w:rPr>
          <w:tab/>
        </w:r>
        <w:r>
          <w:rPr>
            <w:noProof/>
            <w:webHidden/>
          </w:rPr>
          <w:fldChar w:fldCharType="begin"/>
        </w:r>
        <w:r w:rsidR="00EC4ADD">
          <w:rPr>
            <w:noProof/>
            <w:webHidden/>
          </w:rPr>
          <w:instrText xml:space="preserve"> PAGEREF _Toc295813260 \h </w:instrText>
        </w:r>
        <w:r>
          <w:rPr>
            <w:noProof/>
            <w:webHidden/>
          </w:rPr>
        </w:r>
        <w:r>
          <w:rPr>
            <w:noProof/>
            <w:webHidden/>
          </w:rPr>
          <w:fldChar w:fldCharType="separate"/>
        </w:r>
        <w:r w:rsidR="00EC4ADD">
          <w:rPr>
            <w:noProof/>
            <w:webHidden/>
          </w:rPr>
          <w:t>5</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61" w:history="1">
        <w:r w:rsidR="00EC4ADD" w:rsidRPr="00C46221">
          <w:rPr>
            <w:rStyle w:val="Hyperlink"/>
            <w:noProof/>
            <w:lang w:eastAsia="zh-CN"/>
          </w:rPr>
          <w:t>5.</w:t>
        </w:r>
        <w:r w:rsidR="00EC4ADD">
          <w:rPr>
            <w:rFonts w:asciiTheme="minorHAnsi" w:eastAsiaTheme="minorEastAsia" w:hAnsiTheme="minorHAnsi" w:cstheme="minorBidi"/>
            <w:noProof/>
            <w:sz w:val="22"/>
            <w:szCs w:val="22"/>
          </w:rPr>
          <w:tab/>
        </w:r>
        <w:r w:rsidR="00EC4ADD" w:rsidRPr="00C46221">
          <w:rPr>
            <w:rStyle w:val="Hyperlink"/>
            <w:noProof/>
            <w:lang w:eastAsia="zh-CN"/>
          </w:rPr>
          <w:t>Verification</w:t>
        </w:r>
        <w:r w:rsidR="00EC4ADD">
          <w:rPr>
            <w:noProof/>
            <w:webHidden/>
          </w:rPr>
          <w:tab/>
        </w:r>
        <w:r>
          <w:rPr>
            <w:noProof/>
            <w:webHidden/>
          </w:rPr>
          <w:fldChar w:fldCharType="begin"/>
        </w:r>
        <w:r w:rsidR="00EC4ADD">
          <w:rPr>
            <w:noProof/>
            <w:webHidden/>
          </w:rPr>
          <w:instrText xml:space="preserve"> PAGEREF _Toc295813261 \h </w:instrText>
        </w:r>
        <w:r>
          <w:rPr>
            <w:noProof/>
            <w:webHidden/>
          </w:rPr>
        </w:r>
        <w:r>
          <w:rPr>
            <w:noProof/>
            <w:webHidden/>
          </w:rPr>
          <w:fldChar w:fldCharType="separate"/>
        </w:r>
        <w:r w:rsidR="00EC4ADD">
          <w:rPr>
            <w:noProof/>
            <w:webHidden/>
          </w:rPr>
          <w:t>5</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62" w:history="1">
        <w:r w:rsidR="00EC4ADD" w:rsidRPr="00C46221">
          <w:rPr>
            <w:rStyle w:val="Hyperlink"/>
            <w:noProof/>
            <w:lang w:eastAsia="zh-CN"/>
          </w:rPr>
          <w:t>6.</w:t>
        </w:r>
        <w:r w:rsidR="00EC4ADD">
          <w:rPr>
            <w:rFonts w:asciiTheme="minorHAnsi" w:eastAsiaTheme="minorEastAsia" w:hAnsiTheme="minorHAnsi" w:cstheme="minorBidi"/>
            <w:noProof/>
            <w:sz w:val="22"/>
            <w:szCs w:val="22"/>
          </w:rPr>
          <w:tab/>
        </w:r>
        <w:r w:rsidR="00EC4ADD" w:rsidRPr="00C46221">
          <w:rPr>
            <w:rStyle w:val="Hyperlink"/>
            <w:noProof/>
            <w:lang w:eastAsia="zh-CN"/>
          </w:rPr>
          <w:t>New metrics description</w:t>
        </w:r>
        <w:r w:rsidR="00EC4ADD">
          <w:rPr>
            <w:noProof/>
            <w:webHidden/>
          </w:rPr>
          <w:tab/>
        </w:r>
        <w:r>
          <w:rPr>
            <w:noProof/>
            <w:webHidden/>
          </w:rPr>
          <w:fldChar w:fldCharType="begin"/>
        </w:r>
        <w:r w:rsidR="00EC4ADD">
          <w:rPr>
            <w:noProof/>
            <w:webHidden/>
          </w:rPr>
          <w:instrText xml:space="preserve"> PAGEREF _Toc295813262 \h </w:instrText>
        </w:r>
        <w:r>
          <w:rPr>
            <w:noProof/>
            <w:webHidden/>
          </w:rPr>
        </w:r>
        <w:r>
          <w:rPr>
            <w:noProof/>
            <w:webHidden/>
          </w:rPr>
          <w:fldChar w:fldCharType="separate"/>
        </w:r>
        <w:r w:rsidR="00EC4ADD">
          <w:rPr>
            <w:noProof/>
            <w:webHidden/>
          </w:rPr>
          <w:t>6</w:t>
        </w:r>
        <w:r>
          <w:rPr>
            <w:noProof/>
            <w:webHidden/>
          </w:rPr>
          <w:fldChar w:fldCharType="end"/>
        </w:r>
      </w:hyperlink>
    </w:p>
    <w:p w:rsidR="00EC4ADD" w:rsidRDefault="00957BFD">
      <w:pPr>
        <w:pStyle w:val="TOC2"/>
        <w:tabs>
          <w:tab w:val="left" w:pos="600"/>
          <w:tab w:val="right" w:leader="dot" w:pos="9350"/>
        </w:tabs>
        <w:rPr>
          <w:rFonts w:asciiTheme="minorHAnsi" w:eastAsiaTheme="minorEastAsia" w:hAnsiTheme="minorHAnsi" w:cstheme="minorBidi"/>
          <w:noProof/>
          <w:sz w:val="22"/>
          <w:szCs w:val="22"/>
        </w:rPr>
      </w:pPr>
      <w:hyperlink w:anchor="_Toc295813263" w:history="1">
        <w:r w:rsidR="00EC4ADD" w:rsidRPr="00C46221">
          <w:rPr>
            <w:rStyle w:val="Hyperlink"/>
            <w:noProof/>
            <w:lang w:eastAsia="zh-CN"/>
          </w:rPr>
          <w:t>7.</w:t>
        </w:r>
        <w:r w:rsidR="00EC4ADD">
          <w:rPr>
            <w:rFonts w:asciiTheme="minorHAnsi" w:eastAsiaTheme="minorEastAsia" w:hAnsiTheme="minorHAnsi" w:cstheme="minorBidi"/>
            <w:noProof/>
            <w:sz w:val="22"/>
            <w:szCs w:val="22"/>
          </w:rPr>
          <w:tab/>
        </w:r>
        <w:r w:rsidR="00EC4ADD" w:rsidRPr="00C46221">
          <w:rPr>
            <w:rStyle w:val="Hyperlink"/>
            <w:noProof/>
            <w:lang w:eastAsia="zh-CN"/>
          </w:rPr>
          <w:t>Uninstall Instructions</w:t>
        </w:r>
        <w:r w:rsidR="00EC4ADD">
          <w:rPr>
            <w:noProof/>
            <w:webHidden/>
          </w:rPr>
          <w:tab/>
        </w:r>
        <w:r>
          <w:rPr>
            <w:noProof/>
            <w:webHidden/>
          </w:rPr>
          <w:fldChar w:fldCharType="begin"/>
        </w:r>
        <w:r w:rsidR="00EC4ADD">
          <w:rPr>
            <w:noProof/>
            <w:webHidden/>
          </w:rPr>
          <w:instrText xml:space="preserve"> PAGEREF _Toc295813263 \h </w:instrText>
        </w:r>
        <w:r>
          <w:rPr>
            <w:noProof/>
            <w:webHidden/>
          </w:rPr>
        </w:r>
        <w:r>
          <w:rPr>
            <w:noProof/>
            <w:webHidden/>
          </w:rPr>
          <w:fldChar w:fldCharType="separate"/>
        </w:r>
        <w:r w:rsidR="00EC4ADD">
          <w:rPr>
            <w:noProof/>
            <w:webHidden/>
          </w:rPr>
          <w:t>7</w:t>
        </w:r>
        <w:r>
          <w:rPr>
            <w:noProof/>
            <w:webHidden/>
          </w:rPr>
          <w:fldChar w:fldCharType="end"/>
        </w:r>
      </w:hyperlink>
    </w:p>
    <w:p w:rsidR="00EC4ADD" w:rsidRDefault="00957BFD" w:rsidP="00EC4ADD">
      <w:pPr>
        <w:pStyle w:val="Heading1"/>
      </w:pPr>
      <w:r>
        <w:fldChar w:fldCharType="end"/>
      </w:r>
      <w:r w:rsidR="00EC4ADD" w:rsidRPr="00EC4ADD">
        <w:t xml:space="preserve"> </w:t>
      </w:r>
      <w:bookmarkStart w:id="2" w:name="_Toc295813251"/>
      <w:r w:rsidR="00EC4ADD">
        <w:t>About GPU add-on</w:t>
      </w:r>
      <w:bookmarkEnd w:id="2"/>
    </w:p>
    <w:p w:rsidR="00000000" w:rsidRDefault="00EC4ADD">
      <w:r>
        <w:t>The goal of the GPU add-on is to enable the utilization of GPU devices within Symphony seamlessly. It provides the ability to monitor and schedule GPU devices as native Symphony resources such as CPUs.</w:t>
      </w:r>
    </w:p>
    <w:p w:rsidR="00D028FB" w:rsidRPr="00631298" w:rsidRDefault="00D028FB" w:rsidP="00513680">
      <w:pPr>
        <w:pStyle w:val="Heading1"/>
      </w:pPr>
      <w:bookmarkStart w:id="3" w:name="_Toc295813252"/>
      <w:r w:rsidRPr="00631298">
        <w:t>Scope</w:t>
      </w:r>
      <w:bookmarkEnd w:id="1"/>
      <w:bookmarkEnd w:id="3"/>
    </w:p>
    <w:tbl>
      <w:tblPr>
        <w:tblW w:w="0" w:type="auto"/>
        <w:tblBorders>
          <w:top w:val="single" w:sz="4" w:space="0" w:color="auto"/>
          <w:bottom w:val="single" w:sz="4" w:space="0" w:color="auto"/>
          <w:insideH w:val="single" w:sz="6" w:space="0" w:color="auto"/>
          <w:insideV w:val="single" w:sz="6" w:space="0" w:color="auto"/>
        </w:tblBorders>
        <w:tblCellMar>
          <w:top w:w="115" w:type="dxa"/>
          <w:left w:w="115" w:type="dxa"/>
          <w:bottom w:w="115" w:type="dxa"/>
          <w:right w:w="115" w:type="dxa"/>
        </w:tblCellMar>
        <w:tblLook w:val="01E0"/>
      </w:tblPr>
      <w:tblGrid>
        <w:gridCol w:w="2596"/>
        <w:gridCol w:w="6994"/>
      </w:tblGrid>
      <w:tr w:rsidR="00D028FB" w:rsidTr="0009017E">
        <w:tc>
          <w:tcPr>
            <w:tcW w:w="9590" w:type="dxa"/>
            <w:gridSpan w:val="2"/>
            <w:tcBorders>
              <w:top w:val="single" w:sz="4" w:space="0" w:color="auto"/>
            </w:tcBorders>
            <w:shd w:val="clear" w:color="auto" w:fill="CCFFFF"/>
          </w:tcPr>
          <w:p w:rsidR="00D028FB" w:rsidRPr="00B02866" w:rsidRDefault="00D028FB" w:rsidP="0009017E">
            <w:pPr>
              <w:keepNext/>
              <w:rPr>
                <w:rFonts w:eastAsia="Times New Roman" w:cs="Arial"/>
              </w:rPr>
            </w:pPr>
            <w:r w:rsidRPr="00B02866">
              <w:rPr>
                <w:rFonts w:eastAsia="Times New Roman" w:cs="Arial"/>
              </w:rPr>
              <w:t>Applicability</w:t>
            </w:r>
          </w:p>
        </w:tc>
      </w:tr>
      <w:tr w:rsidR="00D028FB" w:rsidTr="0009017E">
        <w:tc>
          <w:tcPr>
            <w:tcW w:w="2596" w:type="dxa"/>
          </w:tcPr>
          <w:p w:rsidR="00D028FB" w:rsidRPr="00B02866" w:rsidRDefault="00D028FB" w:rsidP="0009017E">
            <w:pPr>
              <w:ind w:left="360"/>
              <w:rPr>
                <w:rFonts w:eastAsia="Times New Roman"/>
              </w:rPr>
            </w:pPr>
            <w:r w:rsidRPr="00B02866">
              <w:rPr>
                <w:rFonts w:eastAsia="Times New Roman"/>
              </w:rPr>
              <w:t>Operating system</w:t>
            </w:r>
          </w:p>
        </w:tc>
        <w:tc>
          <w:tcPr>
            <w:tcW w:w="6994" w:type="dxa"/>
          </w:tcPr>
          <w:p w:rsidR="00D028FB" w:rsidRPr="0044156B" w:rsidRDefault="00D028FB" w:rsidP="0009017E">
            <w:pPr>
              <w:rPr>
                <w:lang w:eastAsia="zh-CN"/>
              </w:rPr>
            </w:pPr>
            <w:r>
              <w:rPr>
                <w:lang w:eastAsia="zh-CN"/>
              </w:rPr>
              <w:t>Linux 2.6 glib 2.3 x64 bits</w:t>
            </w:r>
          </w:p>
        </w:tc>
      </w:tr>
      <w:tr w:rsidR="00D028FB" w:rsidTr="0009017E">
        <w:tc>
          <w:tcPr>
            <w:tcW w:w="2596" w:type="dxa"/>
          </w:tcPr>
          <w:p w:rsidR="00D028FB" w:rsidRPr="00B02866" w:rsidRDefault="00D028FB" w:rsidP="0009017E">
            <w:pPr>
              <w:ind w:left="360"/>
              <w:rPr>
                <w:rFonts w:eastAsia="Times New Roman"/>
              </w:rPr>
            </w:pPr>
            <w:r w:rsidRPr="00B02866">
              <w:rPr>
                <w:rFonts w:eastAsia="Times New Roman"/>
              </w:rPr>
              <w:t>Symphony version</w:t>
            </w:r>
          </w:p>
        </w:tc>
        <w:tc>
          <w:tcPr>
            <w:tcW w:w="6994" w:type="dxa"/>
          </w:tcPr>
          <w:p w:rsidR="00D028FB" w:rsidRPr="00F733BE" w:rsidRDefault="00D028FB" w:rsidP="0009017E">
            <w:pPr>
              <w:rPr>
                <w:lang w:eastAsia="zh-CN"/>
              </w:rPr>
            </w:pPr>
            <w:r>
              <w:rPr>
                <w:lang w:eastAsia="zh-CN"/>
              </w:rPr>
              <w:t>Symphony 5.1</w:t>
            </w:r>
          </w:p>
          <w:p w:rsidR="00D028FB" w:rsidRPr="00B02866" w:rsidRDefault="00D028FB" w:rsidP="0009017E">
            <w:pPr>
              <w:rPr>
                <w:rFonts w:eastAsia="Times New Roman"/>
              </w:rPr>
            </w:pPr>
          </w:p>
        </w:tc>
      </w:tr>
      <w:tr w:rsidR="00D028FB" w:rsidTr="0009017E">
        <w:tc>
          <w:tcPr>
            <w:tcW w:w="9590" w:type="dxa"/>
            <w:gridSpan w:val="2"/>
            <w:shd w:val="clear" w:color="auto" w:fill="CCFFFF"/>
          </w:tcPr>
          <w:p w:rsidR="00D028FB" w:rsidRPr="00B02866" w:rsidRDefault="00D028FB" w:rsidP="0009017E">
            <w:pPr>
              <w:rPr>
                <w:rFonts w:eastAsia="Times New Roman"/>
              </w:rPr>
            </w:pPr>
            <w:r w:rsidRPr="00B02866">
              <w:rPr>
                <w:rFonts w:eastAsia="Times New Roman" w:cs="Arial"/>
              </w:rPr>
              <w:t>Dependencies</w:t>
            </w:r>
          </w:p>
        </w:tc>
      </w:tr>
      <w:tr w:rsidR="00D028FB" w:rsidTr="0009017E">
        <w:tc>
          <w:tcPr>
            <w:tcW w:w="2596" w:type="dxa"/>
          </w:tcPr>
          <w:p w:rsidR="00D028FB" w:rsidRPr="00B02866" w:rsidRDefault="00D028FB" w:rsidP="0009017E">
            <w:pPr>
              <w:ind w:left="360"/>
              <w:rPr>
                <w:rFonts w:eastAsia="Times New Roman"/>
              </w:rPr>
            </w:pPr>
            <w:r w:rsidRPr="00B02866">
              <w:rPr>
                <w:rFonts w:eastAsia="Times New Roman"/>
              </w:rPr>
              <w:t>File system</w:t>
            </w:r>
          </w:p>
        </w:tc>
        <w:tc>
          <w:tcPr>
            <w:tcW w:w="6994" w:type="dxa"/>
          </w:tcPr>
          <w:p w:rsidR="00D028FB" w:rsidRPr="00BD2895" w:rsidRDefault="00D028FB" w:rsidP="0009017E">
            <w:pPr>
              <w:rPr>
                <w:lang w:eastAsia="zh-CN"/>
              </w:rPr>
            </w:pPr>
            <w:r>
              <w:rPr>
                <w:lang w:eastAsia="zh-CN"/>
              </w:rPr>
              <w:t>N/A</w:t>
            </w:r>
          </w:p>
          <w:p w:rsidR="00D028FB" w:rsidRPr="00B02866" w:rsidRDefault="00D028FB" w:rsidP="0009017E">
            <w:pPr>
              <w:rPr>
                <w:rFonts w:eastAsia="Times New Roman"/>
              </w:rPr>
            </w:pPr>
          </w:p>
        </w:tc>
      </w:tr>
      <w:tr w:rsidR="00D028FB" w:rsidTr="0009017E">
        <w:tc>
          <w:tcPr>
            <w:tcW w:w="2596" w:type="dxa"/>
          </w:tcPr>
          <w:p w:rsidR="00D028FB" w:rsidRPr="00B02866" w:rsidRDefault="00D028FB" w:rsidP="0009017E">
            <w:pPr>
              <w:ind w:left="360"/>
              <w:rPr>
                <w:rFonts w:eastAsia="Times New Roman"/>
              </w:rPr>
            </w:pPr>
            <w:r w:rsidRPr="00B02866">
              <w:rPr>
                <w:rFonts w:eastAsia="Times New Roman"/>
              </w:rPr>
              <w:t>&lt;Other&gt;</w:t>
            </w:r>
          </w:p>
          <w:p w:rsidR="00D028FB" w:rsidRPr="00B02866" w:rsidRDefault="00D028FB" w:rsidP="0009017E">
            <w:pPr>
              <w:ind w:left="360"/>
              <w:rPr>
                <w:rFonts w:eastAsia="Times New Roman"/>
              </w:rPr>
            </w:pPr>
          </w:p>
        </w:tc>
        <w:tc>
          <w:tcPr>
            <w:tcW w:w="6994" w:type="dxa"/>
          </w:tcPr>
          <w:p w:rsidR="00D028FB" w:rsidRDefault="00D028FB" w:rsidP="0009017E">
            <w:pPr>
              <w:rPr>
                <w:lang w:eastAsia="zh-CN"/>
              </w:rPr>
            </w:pPr>
            <w:r w:rsidRPr="00B02866">
              <w:rPr>
                <w:rFonts w:eastAsia="Times New Roman"/>
                <w:lang w:eastAsia="zh-CN"/>
              </w:rPr>
              <w:t>This feature will work when</w:t>
            </w:r>
            <w:r w:rsidR="00E15A62">
              <w:rPr>
                <w:rFonts w:eastAsia="Times New Roman"/>
                <w:lang w:eastAsia="zh-CN"/>
              </w:rPr>
              <w:t xml:space="preserve"> the following software is installed</w:t>
            </w:r>
            <w:r w:rsidRPr="00B02866">
              <w:rPr>
                <w:rFonts w:eastAsia="Times New Roman"/>
                <w:lang w:eastAsia="zh-CN"/>
              </w:rPr>
              <w:t>:</w:t>
            </w:r>
          </w:p>
          <w:p w:rsidR="00D028FB" w:rsidRDefault="00E15A62" w:rsidP="00D028FB">
            <w:pPr>
              <w:numPr>
                <w:ilvl w:val="0"/>
                <w:numId w:val="25"/>
              </w:numPr>
              <w:rPr>
                <w:lang w:eastAsia="zh-CN"/>
              </w:rPr>
            </w:pPr>
            <w:r>
              <w:rPr>
                <w:lang w:eastAsia="zh-CN"/>
              </w:rPr>
              <w:t>M</w:t>
            </w:r>
            <w:r w:rsidR="00D028FB">
              <w:rPr>
                <w:lang w:eastAsia="zh-CN"/>
              </w:rPr>
              <w:t>anagement host:</w:t>
            </w:r>
          </w:p>
          <w:p w:rsidR="00D028FB" w:rsidRPr="00496F9C" w:rsidRDefault="00D028FB" w:rsidP="00D028FB">
            <w:pPr>
              <w:ind w:firstLineChars="200" w:firstLine="400"/>
              <w:rPr>
                <w:lang w:eastAsia="zh-CN"/>
              </w:rPr>
            </w:pPr>
            <w:r w:rsidRPr="00C126FB">
              <w:rPr>
                <w:lang w:eastAsia="zh-CN"/>
              </w:rPr>
              <w:t>sym</w:t>
            </w:r>
            <w:r>
              <w:rPr>
                <w:lang w:eastAsia="zh-CN"/>
              </w:rPr>
              <w:t>gpu-linux2.6-glibc2.3-x86_64-5.1</w:t>
            </w:r>
            <w:r w:rsidRPr="00C126FB">
              <w:rPr>
                <w:lang w:eastAsia="zh-CN"/>
              </w:rPr>
              <w:t>.0-*.rpm</w:t>
            </w:r>
          </w:p>
          <w:p w:rsidR="00D028FB" w:rsidRDefault="00E15A62" w:rsidP="00D028FB">
            <w:pPr>
              <w:numPr>
                <w:ilvl w:val="0"/>
                <w:numId w:val="25"/>
              </w:numPr>
              <w:rPr>
                <w:lang w:eastAsia="zh-CN"/>
              </w:rPr>
            </w:pPr>
            <w:r>
              <w:rPr>
                <w:lang w:eastAsia="zh-CN"/>
              </w:rPr>
              <w:t>C</w:t>
            </w:r>
            <w:r w:rsidR="00D028FB">
              <w:rPr>
                <w:lang w:eastAsia="zh-CN"/>
              </w:rPr>
              <w:t>ompute host:</w:t>
            </w:r>
          </w:p>
          <w:p w:rsidR="00D028FB" w:rsidRDefault="00D028FB" w:rsidP="0009017E">
            <w:pPr>
              <w:ind w:left="420"/>
              <w:rPr>
                <w:lang w:eastAsia="zh-CN"/>
              </w:rPr>
            </w:pPr>
            <w:r w:rsidRPr="00FF441E">
              <w:rPr>
                <w:lang w:eastAsia="zh-CN"/>
              </w:rPr>
              <w:t>symgpupackage-linux2.6-glibc2.3-x86_64-5.1.0-</w:t>
            </w:r>
            <w:r>
              <w:rPr>
                <w:lang w:eastAsia="zh-CN"/>
              </w:rPr>
              <w:t>*</w:t>
            </w:r>
            <w:r w:rsidRPr="00FF441E">
              <w:rPr>
                <w:lang w:eastAsia="zh-CN"/>
              </w:rPr>
              <w:t>.</w:t>
            </w:r>
            <w:proofErr w:type="spellStart"/>
            <w:r w:rsidRPr="00FF441E">
              <w:rPr>
                <w:lang w:eastAsia="zh-CN"/>
              </w:rPr>
              <w:t>tar.gz</w:t>
            </w:r>
            <w:proofErr w:type="spellEnd"/>
          </w:p>
          <w:p w:rsidR="00D028FB" w:rsidRPr="00483199" w:rsidRDefault="00D028FB" w:rsidP="00D028FB">
            <w:pPr>
              <w:numPr>
                <w:ilvl w:val="0"/>
                <w:numId w:val="25"/>
              </w:numPr>
              <w:spacing w:after="200" w:line="276" w:lineRule="auto"/>
              <w:rPr>
                <w:lang w:eastAsia="zh-CN"/>
              </w:rPr>
            </w:pPr>
            <w:r>
              <w:rPr>
                <w:lang w:eastAsia="zh-CN"/>
              </w:rPr>
              <w:t>To develop applications</w:t>
            </w:r>
            <w:r w:rsidR="00E15A62">
              <w:rPr>
                <w:lang w:eastAsia="zh-CN"/>
              </w:rPr>
              <w:t>, the</w:t>
            </w:r>
            <w:r>
              <w:rPr>
                <w:lang w:eastAsia="zh-CN"/>
              </w:rPr>
              <w:t xml:space="preserve"> DE installation should be patched with  </w:t>
            </w:r>
            <w:r w:rsidRPr="005D3FF7">
              <w:rPr>
                <w:lang w:eastAsia="zh-CN"/>
              </w:rPr>
              <w:t>symgpusample-linux2.6-g</w:t>
            </w:r>
            <w:r>
              <w:rPr>
                <w:lang w:eastAsia="zh-CN"/>
              </w:rPr>
              <w:t>libc2.3-x86_64-5.1.0-*</w:t>
            </w:r>
            <w:r w:rsidRPr="005D3FF7">
              <w:rPr>
                <w:lang w:eastAsia="zh-CN"/>
              </w:rPr>
              <w:t>.</w:t>
            </w:r>
            <w:proofErr w:type="spellStart"/>
            <w:r w:rsidRPr="005D3FF7">
              <w:rPr>
                <w:lang w:eastAsia="zh-CN"/>
              </w:rPr>
              <w:t>tar.gz</w:t>
            </w:r>
            <w:proofErr w:type="spellEnd"/>
          </w:p>
        </w:tc>
      </w:tr>
      <w:tr w:rsidR="00D028FB" w:rsidTr="0009017E">
        <w:tc>
          <w:tcPr>
            <w:tcW w:w="9590" w:type="dxa"/>
            <w:gridSpan w:val="2"/>
            <w:shd w:val="clear" w:color="auto" w:fill="CCFFFF"/>
          </w:tcPr>
          <w:p w:rsidR="00D028FB" w:rsidRPr="00B02866" w:rsidRDefault="00D028FB" w:rsidP="0009017E">
            <w:pPr>
              <w:rPr>
                <w:rFonts w:eastAsia="Times New Roman"/>
              </w:rPr>
            </w:pPr>
            <w:r w:rsidRPr="00B02866">
              <w:rPr>
                <w:rFonts w:eastAsia="Times New Roman" w:cs="Arial"/>
              </w:rPr>
              <w:t>Limitations</w:t>
            </w:r>
          </w:p>
        </w:tc>
      </w:tr>
      <w:tr w:rsidR="00D028FB" w:rsidTr="0009017E">
        <w:tc>
          <w:tcPr>
            <w:tcW w:w="2596" w:type="dxa"/>
          </w:tcPr>
          <w:p w:rsidR="00D028FB" w:rsidRPr="00B02866" w:rsidRDefault="00D028FB" w:rsidP="0009017E">
            <w:pPr>
              <w:ind w:left="360"/>
              <w:rPr>
                <w:rFonts w:eastAsia="Times New Roman"/>
              </w:rPr>
            </w:pPr>
            <w:r w:rsidRPr="00B02866">
              <w:rPr>
                <w:rFonts w:eastAsia="Times New Roman"/>
              </w:rPr>
              <w:lastRenderedPageBreak/>
              <w:t>&lt;Limitation&gt;</w:t>
            </w:r>
          </w:p>
          <w:p w:rsidR="00D028FB" w:rsidRPr="00B02866" w:rsidRDefault="00D028FB" w:rsidP="0009017E">
            <w:pPr>
              <w:ind w:left="360"/>
              <w:rPr>
                <w:rFonts w:eastAsia="Times New Roman"/>
              </w:rPr>
            </w:pPr>
          </w:p>
        </w:tc>
        <w:tc>
          <w:tcPr>
            <w:tcW w:w="6994" w:type="dxa"/>
          </w:tcPr>
          <w:p w:rsidR="00D028FB" w:rsidRDefault="00D028FB" w:rsidP="0009017E">
            <w:pPr>
              <w:rPr>
                <w:lang w:eastAsia="zh-CN"/>
              </w:rPr>
            </w:pPr>
            <w:r>
              <w:rPr>
                <w:lang w:eastAsia="zh-CN"/>
              </w:rPr>
              <w:t>1. Standby service</w:t>
            </w:r>
            <w:r w:rsidR="00DB1EA5">
              <w:rPr>
                <w:lang w:eastAsia="zh-CN"/>
              </w:rPr>
              <w:t xml:space="preserve">s </w:t>
            </w:r>
            <w:r>
              <w:rPr>
                <w:lang w:eastAsia="zh-CN"/>
              </w:rPr>
              <w:t>ha</w:t>
            </w:r>
            <w:r w:rsidR="00DB1EA5">
              <w:rPr>
                <w:lang w:eastAsia="zh-CN"/>
              </w:rPr>
              <w:t>ve</w:t>
            </w:r>
            <w:r>
              <w:rPr>
                <w:lang w:eastAsia="zh-CN"/>
              </w:rPr>
              <w:t xml:space="preserve"> limited usage with GPU integration feature. A service instance in standby mode will still occupy the GPU devices. For more information about standby service feature</w:t>
            </w:r>
            <w:r w:rsidR="00DB1EA5">
              <w:rPr>
                <w:lang w:eastAsia="zh-CN"/>
              </w:rPr>
              <w:t>,</w:t>
            </w:r>
            <w:r>
              <w:rPr>
                <w:lang w:eastAsia="zh-CN"/>
              </w:rPr>
              <w:t xml:space="preserve"> refer to Symphony documentation.</w:t>
            </w:r>
          </w:p>
          <w:p w:rsidR="00D028FB" w:rsidRDefault="00D028FB" w:rsidP="0009017E">
            <w:pPr>
              <w:rPr>
                <w:lang w:eastAsia="zh-CN"/>
              </w:rPr>
            </w:pPr>
            <w:r>
              <w:rPr>
                <w:lang w:eastAsia="zh-CN"/>
              </w:rPr>
              <w:t>2. Current scheduling assigns tasks to GPU devices exclusively even if shared mode devices are allowed (SI_GPU_COMPUTE_MODE=0 or omitting the variable).</w:t>
            </w:r>
          </w:p>
          <w:p w:rsidR="00D028FB" w:rsidRDefault="00D028FB" w:rsidP="0009017E">
            <w:pPr>
              <w:rPr>
                <w:lang w:eastAsia="zh-CN"/>
              </w:rPr>
            </w:pPr>
            <w:r>
              <w:rPr>
                <w:lang w:eastAsia="zh-CN"/>
              </w:rPr>
              <w:t xml:space="preserve">3. </w:t>
            </w:r>
            <w:proofErr w:type="gramStart"/>
            <w:r>
              <w:rPr>
                <w:lang w:eastAsia="zh-CN"/>
              </w:rPr>
              <w:t>maxOtherInstances</w:t>
            </w:r>
            <w:proofErr w:type="gramEnd"/>
            <w:r>
              <w:rPr>
                <w:lang w:eastAsia="zh-CN"/>
              </w:rPr>
              <w:t xml:space="preserve"> feature is not supported with GPU integration. For more information about maxOtherInstances feature</w:t>
            </w:r>
            <w:r w:rsidR="00DB1EA5">
              <w:rPr>
                <w:lang w:eastAsia="zh-CN"/>
              </w:rPr>
              <w:t>,</w:t>
            </w:r>
            <w:r>
              <w:rPr>
                <w:lang w:eastAsia="zh-CN"/>
              </w:rPr>
              <w:t xml:space="preserve"> refer to Symphony documentation.</w:t>
            </w:r>
          </w:p>
          <w:p w:rsidR="00D028FB" w:rsidRPr="0015418E" w:rsidRDefault="00D028FB" w:rsidP="00DB1EA5">
            <w:pPr>
              <w:rPr>
                <w:lang w:eastAsia="zh-CN"/>
              </w:rPr>
            </w:pPr>
            <w:r>
              <w:rPr>
                <w:lang w:eastAsia="zh-CN"/>
              </w:rPr>
              <w:t xml:space="preserve">4. </w:t>
            </w:r>
            <w:r w:rsidR="00DB1EA5">
              <w:rPr>
                <w:lang w:eastAsia="zh-CN"/>
              </w:rPr>
              <w:t>M</w:t>
            </w:r>
            <w:r>
              <w:rPr>
                <w:lang w:eastAsia="zh-CN"/>
              </w:rPr>
              <w:t xml:space="preserve">essages related to onGpuInvoke (...) may be reported as onInvoke (...) as the integration is done in </w:t>
            </w:r>
            <w:r w:rsidR="00F57E77">
              <w:rPr>
                <w:lang w:eastAsia="zh-CN"/>
              </w:rPr>
              <w:t xml:space="preserve">the </w:t>
            </w:r>
            <w:r>
              <w:rPr>
                <w:lang w:eastAsia="zh-CN"/>
              </w:rPr>
              <w:t>application service.</w:t>
            </w:r>
          </w:p>
        </w:tc>
      </w:tr>
      <w:tr w:rsidR="00D028FB" w:rsidTr="0009017E">
        <w:tc>
          <w:tcPr>
            <w:tcW w:w="2596" w:type="dxa"/>
            <w:tcBorders>
              <w:bottom w:val="single" w:sz="4" w:space="0" w:color="auto"/>
            </w:tcBorders>
          </w:tcPr>
          <w:p w:rsidR="00D028FB" w:rsidRPr="00B02866" w:rsidRDefault="00D028FB" w:rsidP="0009017E">
            <w:pPr>
              <w:ind w:left="360"/>
              <w:rPr>
                <w:rFonts w:eastAsia="Times New Roman"/>
              </w:rPr>
            </w:pPr>
            <w:r w:rsidRPr="00B02866">
              <w:rPr>
                <w:rFonts w:eastAsia="Times New Roman"/>
              </w:rPr>
              <w:t>Known Issues</w:t>
            </w:r>
          </w:p>
          <w:p w:rsidR="00D028FB" w:rsidRPr="00B02866" w:rsidRDefault="00D028FB" w:rsidP="0009017E">
            <w:pPr>
              <w:ind w:left="360"/>
              <w:rPr>
                <w:rFonts w:eastAsia="Times New Roman"/>
                <w:highlight w:val="yellow"/>
              </w:rPr>
            </w:pPr>
          </w:p>
        </w:tc>
        <w:tc>
          <w:tcPr>
            <w:tcW w:w="6994" w:type="dxa"/>
            <w:tcBorders>
              <w:bottom w:val="single" w:sz="4" w:space="0" w:color="auto"/>
            </w:tcBorders>
          </w:tcPr>
          <w:p w:rsidR="00D028FB" w:rsidRPr="0015418E" w:rsidRDefault="00D028FB" w:rsidP="0009017E">
            <w:pPr>
              <w:rPr>
                <w:lang w:eastAsia="zh-CN"/>
              </w:rPr>
            </w:pPr>
            <w:r>
              <w:rPr>
                <w:lang w:eastAsia="zh-CN"/>
              </w:rPr>
              <w:t>N/A</w:t>
            </w:r>
          </w:p>
        </w:tc>
      </w:tr>
    </w:tbl>
    <w:p w:rsidR="003B0B4F" w:rsidRPr="003B0B4F" w:rsidRDefault="00D028FB" w:rsidP="003B0B4F">
      <w:pPr>
        <w:pStyle w:val="Heading1"/>
      </w:pPr>
      <w:bookmarkStart w:id="4" w:name="_Toc294117828"/>
      <w:bookmarkStart w:id="5" w:name="_Toc295813253"/>
      <w:r w:rsidRPr="00631298">
        <w:t>Configuration to enable &lt;</w:t>
      </w:r>
      <w:r>
        <w:t>GPU add-on</w:t>
      </w:r>
      <w:r w:rsidRPr="00631298">
        <w:t>&gt;</w:t>
      </w:r>
      <w:bookmarkEnd w:id="4"/>
      <w:bookmarkEnd w:id="5"/>
    </w:p>
    <w:p w:rsidR="00D028FB" w:rsidRPr="00513680" w:rsidRDefault="00D028FB" w:rsidP="00513680">
      <w:pPr>
        <w:pStyle w:val="Heading2"/>
      </w:pPr>
      <w:bookmarkStart w:id="6" w:name="_Toc294117829"/>
      <w:bookmarkStart w:id="7" w:name="_Toc295813254"/>
      <w:r w:rsidRPr="00513680">
        <w:t>Prerequisites</w:t>
      </w:r>
      <w:bookmarkEnd w:id="6"/>
      <w:bookmarkEnd w:id="7"/>
    </w:p>
    <w:p w:rsidR="00D028FB" w:rsidRDefault="00D028FB" w:rsidP="00D028FB">
      <w:pPr>
        <w:numPr>
          <w:ilvl w:val="1"/>
          <w:numId w:val="25"/>
        </w:numPr>
        <w:spacing w:after="200" w:line="276" w:lineRule="auto"/>
        <w:rPr>
          <w:lang w:eastAsia="zh-CN"/>
        </w:rPr>
      </w:pPr>
      <w:r>
        <w:rPr>
          <w:lang w:eastAsia="zh-CN"/>
        </w:rPr>
        <w:t xml:space="preserve">NVIDIA CUDA Developer Drivers for Linux 64 bits ver.3.2 or later on all GPU-enabled compute hosts.  Assumptions: </w:t>
      </w:r>
    </w:p>
    <w:p w:rsidR="00D028FB" w:rsidRDefault="00D028FB" w:rsidP="00D028FB">
      <w:pPr>
        <w:numPr>
          <w:ilvl w:val="2"/>
          <w:numId w:val="25"/>
        </w:numPr>
        <w:spacing w:after="200" w:line="276" w:lineRule="auto"/>
        <w:rPr>
          <w:lang w:eastAsia="zh-CN"/>
        </w:rPr>
      </w:pPr>
      <w:r>
        <w:rPr>
          <w:lang w:eastAsia="zh-CN"/>
        </w:rPr>
        <w:t>CUDA installation directories:</w:t>
      </w:r>
    </w:p>
    <w:p w:rsidR="00D028FB" w:rsidRDefault="00D028FB" w:rsidP="00D028FB">
      <w:pPr>
        <w:numPr>
          <w:ilvl w:val="3"/>
          <w:numId w:val="25"/>
        </w:numPr>
        <w:spacing w:after="200" w:line="276" w:lineRule="auto"/>
        <w:rPr>
          <w:lang w:eastAsia="zh-CN"/>
        </w:rPr>
      </w:pPr>
      <w:r>
        <w:rPr>
          <w:lang w:eastAsia="zh-CN"/>
        </w:rPr>
        <w:t xml:space="preserve"> /</w:t>
      </w:r>
      <w:proofErr w:type="spellStart"/>
      <w:r>
        <w:rPr>
          <w:lang w:eastAsia="zh-CN"/>
        </w:rPr>
        <w:t>usr</w:t>
      </w:r>
      <w:proofErr w:type="spellEnd"/>
      <w:r>
        <w:rPr>
          <w:lang w:eastAsia="zh-CN"/>
        </w:rPr>
        <w:t xml:space="preserve">/lib[64] for </w:t>
      </w:r>
      <w:proofErr w:type="spellStart"/>
      <w:r>
        <w:rPr>
          <w:lang w:eastAsia="zh-CN"/>
        </w:rPr>
        <w:t>Cuda</w:t>
      </w:r>
      <w:proofErr w:type="spellEnd"/>
      <w:r>
        <w:rPr>
          <w:lang w:eastAsia="zh-CN"/>
        </w:rPr>
        <w:t xml:space="preserve"> and </w:t>
      </w:r>
      <w:proofErr w:type="spellStart"/>
      <w:r>
        <w:rPr>
          <w:lang w:eastAsia="zh-CN"/>
        </w:rPr>
        <w:t>OpenCL</w:t>
      </w:r>
      <w:proofErr w:type="spellEnd"/>
      <w:r>
        <w:rPr>
          <w:lang w:eastAsia="zh-CN"/>
        </w:rPr>
        <w:t xml:space="preserve"> libraries</w:t>
      </w:r>
    </w:p>
    <w:p w:rsidR="00D028FB" w:rsidRDefault="00D028FB" w:rsidP="00D028FB">
      <w:pPr>
        <w:numPr>
          <w:ilvl w:val="3"/>
          <w:numId w:val="25"/>
        </w:numPr>
        <w:spacing w:after="200" w:line="276" w:lineRule="auto"/>
        <w:rPr>
          <w:lang w:eastAsia="zh-CN"/>
        </w:rPr>
      </w:pPr>
      <w:r>
        <w:rPr>
          <w:lang w:eastAsia="zh-CN"/>
        </w:rPr>
        <w:t>/</w:t>
      </w:r>
      <w:proofErr w:type="spellStart"/>
      <w:r>
        <w:rPr>
          <w:lang w:eastAsia="zh-CN"/>
        </w:rPr>
        <w:t>usr</w:t>
      </w:r>
      <w:proofErr w:type="spellEnd"/>
      <w:r>
        <w:rPr>
          <w:lang w:eastAsia="zh-CN"/>
        </w:rPr>
        <w:t>/local/</w:t>
      </w:r>
      <w:proofErr w:type="spellStart"/>
      <w:r>
        <w:rPr>
          <w:lang w:eastAsia="zh-CN"/>
        </w:rPr>
        <w:t>cuda</w:t>
      </w:r>
      <w:proofErr w:type="spellEnd"/>
      <w:r>
        <w:rPr>
          <w:lang w:eastAsia="zh-CN"/>
        </w:rPr>
        <w:t>/lib[64] for CUDA SDK installation</w:t>
      </w:r>
    </w:p>
    <w:p w:rsidR="00D028FB" w:rsidRDefault="00D028FB" w:rsidP="00D028FB">
      <w:pPr>
        <w:numPr>
          <w:ilvl w:val="2"/>
          <w:numId w:val="25"/>
        </w:numPr>
        <w:spacing w:after="200" w:line="276" w:lineRule="auto"/>
        <w:rPr>
          <w:lang w:eastAsia="zh-CN"/>
        </w:rPr>
      </w:pPr>
      <w:r>
        <w:rPr>
          <w:lang w:eastAsia="zh-CN"/>
        </w:rPr>
        <w:t xml:space="preserve"> LIBC installation directories:</w:t>
      </w:r>
    </w:p>
    <w:p w:rsidR="00D028FB" w:rsidRDefault="00D028FB" w:rsidP="00D028FB">
      <w:pPr>
        <w:numPr>
          <w:ilvl w:val="3"/>
          <w:numId w:val="25"/>
        </w:numPr>
        <w:spacing w:after="200" w:line="276" w:lineRule="auto"/>
        <w:rPr>
          <w:lang w:eastAsia="zh-CN"/>
        </w:rPr>
      </w:pPr>
      <w:r>
        <w:rPr>
          <w:lang w:eastAsia="zh-CN"/>
        </w:rPr>
        <w:t xml:space="preserve">/lib[64] for </w:t>
      </w:r>
      <w:proofErr w:type="spellStart"/>
      <w:r>
        <w:rPr>
          <w:lang w:eastAsia="zh-CN"/>
        </w:rPr>
        <w:t>libc</w:t>
      </w:r>
      <w:proofErr w:type="spellEnd"/>
      <w:r>
        <w:rPr>
          <w:lang w:eastAsia="zh-CN"/>
        </w:rPr>
        <w:t xml:space="preserve"> library</w:t>
      </w:r>
    </w:p>
    <w:p w:rsidR="00D028FB" w:rsidRDefault="00D028FB" w:rsidP="00D028FB">
      <w:pPr>
        <w:numPr>
          <w:ilvl w:val="1"/>
          <w:numId w:val="25"/>
        </w:numPr>
        <w:spacing w:after="200" w:line="276" w:lineRule="auto"/>
        <w:rPr>
          <w:lang w:eastAsia="zh-CN"/>
        </w:rPr>
      </w:pPr>
      <w:r>
        <w:rPr>
          <w:lang w:eastAsia="zh-CN"/>
        </w:rPr>
        <w:t>Symphony Version 5.1 on Linux 2.6 glib 2.3 x64 bits.</w:t>
      </w:r>
    </w:p>
    <w:p w:rsidR="00D028FB" w:rsidRDefault="00D028FB" w:rsidP="00D028FB">
      <w:pPr>
        <w:numPr>
          <w:ilvl w:val="1"/>
          <w:numId w:val="25"/>
        </w:numPr>
        <w:spacing w:after="200" w:line="276" w:lineRule="auto"/>
        <w:rPr>
          <w:lang w:eastAsia="zh-CN"/>
        </w:rPr>
      </w:pPr>
      <w:r>
        <w:rPr>
          <w:lang w:eastAsia="zh-CN"/>
        </w:rPr>
        <w:t>Symphony DE 5.1</w:t>
      </w:r>
      <w:r w:rsidRPr="001D7348">
        <w:rPr>
          <w:lang w:eastAsia="zh-CN"/>
        </w:rPr>
        <w:t xml:space="preserve"> on your build machine to create a build environment.</w:t>
      </w:r>
    </w:p>
    <w:p w:rsidR="00D028FB" w:rsidRDefault="00D028FB" w:rsidP="00513680">
      <w:pPr>
        <w:pStyle w:val="Heading2"/>
      </w:pPr>
      <w:bookmarkStart w:id="8" w:name="_Toc294117830"/>
      <w:bookmarkStart w:id="9" w:name="_Toc295813255"/>
      <w:r w:rsidRPr="00631298">
        <w:t>Installation</w:t>
      </w:r>
      <w:r>
        <w:t xml:space="preserve"> files</w:t>
      </w:r>
      <w:bookmarkEnd w:id="8"/>
      <w:bookmarkEnd w:id="9"/>
    </w:p>
    <w:tbl>
      <w:tblPr>
        <w:tblW w:w="0" w:type="auto"/>
        <w:tblBorders>
          <w:top w:val="single" w:sz="4" w:space="0" w:color="auto"/>
          <w:bottom w:val="single" w:sz="4" w:space="0" w:color="auto"/>
          <w:insideH w:val="single" w:sz="6" w:space="0" w:color="auto"/>
          <w:insideV w:val="single" w:sz="6" w:space="0" w:color="auto"/>
        </w:tblBorders>
        <w:tblCellMar>
          <w:top w:w="115" w:type="dxa"/>
          <w:left w:w="115" w:type="dxa"/>
          <w:bottom w:w="115" w:type="dxa"/>
          <w:right w:w="115" w:type="dxa"/>
        </w:tblCellMar>
        <w:tblLook w:val="01E0"/>
      </w:tblPr>
      <w:tblGrid>
        <w:gridCol w:w="3895"/>
        <w:gridCol w:w="5695"/>
      </w:tblGrid>
      <w:tr w:rsidR="00D028FB" w:rsidRPr="00B02866" w:rsidTr="0009017E">
        <w:trPr>
          <w:cantSplit/>
          <w:tblHeader/>
        </w:trPr>
        <w:tc>
          <w:tcPr>
            <w:tcW w:w="3895" w:type="dxa"/>
            <w:tcBorders>
              <w:top w:val="single" w:sz="4" w:space="0" w:color="auto"/>
            </w:tcBorders>
          </w:tcPr>
          <w:p w:rsidR="00D028FB" w:rsidRPr="00B02866" w:rsidRDefault="00D028FB" w:rsidP="0009017E">
            <w:pPr>
              <w:rPr>
                <w:rFonts w:eastAsia="Times New Roman" w:cs="Arial"/>
              </w:rPr>
            </w:pPr>
            <w:r w:rsidRPr="00B02866">
              <w:rPr>
                <w:rFonts w:eastAsia="Times New Roman" w:cs="Arial"/>
              </w:rPr>
              <w:t>File name</w:t>
            </w:r>
          </w:p>
        </w:tc>
        <w:tc>
          <w:tcPr>
            <w:tcW w:w="5695" w:type="dxa"/>
            <w:tcBorders>
              <w:top w:val="single" w:sz="4" w:space="0" w:color="auto"/>
            </w:tcBorders>
          </w:tcPr>
          <w:p w:rsidR="00D028FB" w:rsidRPr="00B02866" w:rsidRDefault="00D028FB" w:rsidP="0009017E">
            <w:pPr>
              <w:rPr>
                <w:rFonts w:eastAsia="Times New Roman" w:cs="Arial"/>
              </w:rPr>
            </w:pPr>
            <w:r w:rsidRPr="00B02866">
              <w:rPr>
                <w:rFonts w:eastAsia="Times New Roman" w:cs="Arial"/>
              </w:rPr>
              <w:t>Description</w:t>
            </w:r>
          </w:p>
        </w:tc>
      </w:tr>
      <w:tr w:rsidR="00D028FB" w:rsidRPr="00D61995" w:rsidTr="0009017E">
        <w:tc>
          <w:tcPr>
            <w:tcW w:w="3895" w:type="dxa"/>
          </w:tcPr>
          <w:p w:rsidR="00D028FB" w:rsidRPr="00B02866" w:rsidRDefault="00D028FB" w:rsidP="0009017E">
            <w:pPr>
              <w:rPr>
                <w:rFonts w:eastAsia="Times New Roman"/>
              </w:rPr>
            </w:pPr>
            <w:r w:rsidRPr="00825034">
              <w:rPr>
                <w:lang w:eastAsia="zh-CN"/>
              </w:rPr>
              <w:t>symgpu-linux2.6-glibc2.3-x86_64-5.1.0-</w:t>
            </w:r>
            <w:r>
              <w:rPr>
                <w:lang w:eastAsia="zh-CN"/>
              </w:rPr>
              <w:t>*</w:t>
            </w:r>
            <w:r w:rsidRPr="00825034">
              <w:rPr>
                <w:lang w:eastAsia="zh-CN"/>
              </w:rPr>
              <w:t>.rpm</w:t>
            </w:r>
          </w:p>
        </w:tc>
        <w:tc>
          <w:tcPr>
            <w:tcW w:w="5695" w:type="dxa"/>
          </w:tcPr>
          <w:p w:rsidR="00D028FB" w:rsidRDefault="00D028FB" w:rsidP="0009017E">
            <w:pPr>
              <w:rPr>
                <w:lang w:eastAsia="zh-CN"/>
              </w:rPr>
            </w:pPr>
            <w:r>
              <w:rPr>
                <w:lang w:eastAsia="zh-CN"/>
              </w:rPr>
              <w:t>File list</w:t>
            </w:r>
            <w:r w:rsidR="00E45D66">
              <w:rPr>
                <w:lang w:eastAsia="zh-CN"/>
              </w:rPr>
              <w:t xml:space="preserve"> </w:t>
            </w:r>
            <w:r>
              <w:rPr>
                <w:lang w:eastAsia="zh-CN"/>
              </w:rPr>
              <w:t>(name</w:t>
            </w:r>
            <w:r w:rsidR="00E45D66">
              <w:rPr>
                <w:lang w:eastAsia="zh-CN"/>
              </w:rPr>
              <w:t>s</w:t>
            </w:r>
            <w:r>
              <w:rPr>
                <w:lang w:eastAsia="zh-CN"/>
              </w:rPr>
              <w:t xml:space="preserve"> </w:t>
            </w:r>
            <w:r w:rsidR="00E45D66">
              <w:rPr>
                <w:lang w:eastAsia="zh-CN"/>
              </w:rPr>
              <w:t>in</w:t>
            </w:r>
            <w:r>
              <w:rPr>
                <w:lang w:eastAsia="zh-CN"/>
              </w:rPr>
              <w:t xml:space="preserve"> bold </w:t>
            </w:r>
            <w:r w:rsidR="00E45D66">
              <w:rPr>
                <w:lang w:eastAsia="zh-CN"/>
              </w:rPr>
              <w:t>indicate</w:t>
            </w:r>
            <w:r>
              <w:rPr>
                <w:lang w:eastAsia="zh-CN"/>
              </w:rPr>
              <w:t xml:space="preserve"> what will be added)</w:t>
            </w:r>
            <w:r w:rsidR="00701769">
              <w:rPr>
                <w:lang w:eastAsia="zh-CN"/>
              </w:rPr>
              <w:t>:</w:t>
            </w:r>
          </w:p>
          <w:p w:rsidR="00D028FB" w:rsidRDefault="00D028FB" w:rsidP="00D028FB">
            <w:pPr>
              <w:numPr>
                <w:ilvl w:val="0"/>
                <w:numId w:val="26"/>
              </w:numPr>
              <w:rPr>
                <w:lang w:eastAsia="zh-CN"/>
              </w:rPr>
            </w:pPr>
            <w:r>
              <w:rPr>
                <w:lang w:eastAsia="zh-CN"/>
              </w:rPr>
              <w:t>$</w:t>
            </w:r>
            <w:r w:rsidRPr="007250B9">
              <w:rPr>
                <w:lang w:eastAsia="zh-CN"/>
              </w:rPr>
              <w:t>EGO_CONFDIR</w:t>
            </w:r>
            <w:r>
              <w:rPr>
                <w:lang w:eastAsia="zh-CN"/>
              </w:rPr>
              <w:t>/</w:t>
            </w:r>
            <w:r w:rsidRPr="007250B9">
              <w:rPr>
                <w:lang w:eastAsia="zh-CN"/>
              </w:rPr>
              <w:t>ego.conf</w:t>
            </w:r>
          </w:p>
          <w:p w:rsidR="00D028FB" w:rsidRDefault="00D028FB" w:rsidP="00D028FB">
            <w:pPr>
              <w:numPr>
                <w:ilvl w:val="0"/>
                <w:numId w:val="26"/>
              </w:numPr>
              <w:rPr>
                <w:lang w:eastAsia="zh-CN"/>
              </w:rPr>
            </w:pPr>
            <w:r>
              <w:rPr>
                <w:lang w:eastAsia="zh-CN"/>
              </w:rPr>
              <w:t>$</w:t>
            </w:r>
            <w:r w:rsidRPr="007250B9">
              <w:rPr>
                <w:lang w:eastAsia="zh-CN"/>
              </w:rPr>
              <w:t>EGO_CONFDIR</w:t>
            </w:r>
            <w:r>
              <w:rPr>
                <w:lang w:eastAsia="zh-CN"/>
              </w:rPr>
              <w:t>/</w:t>
            </w:r>
            <w:r w:rsidRPr="007250B9">
              <w:rPr>
                <w:lang w:eastAsia="zh-CN"/>
              </w:rPr>
              <w:t>ego.shared</w:t>
            </w:r>
          </w:p>
          <w:p w:rsidR="00D028FB" w:rsidRDefault="00D028FB" w:rsidP="00D028FB">
            <w:pPr>
              <w:numPr>
                <w:ilvl w:val="0"/>
                <w:numId w:val="26"/>
              </w:numPr>
              <w:rPr>
                <w:lang w:eastAsia="zh-CN"/>
              </w:rPr>
            </w:pPr>
            <w:r>
              <w:rPr>
                <w:lang w:eastAsia="zh-CN"/>
              </w:rPr>
              <w:t>$</w:t>
            </w:r>
            <w:r w:rsidRPr="007250B9">
              <w:rPr>
                <w:lang w:eastAsia="zh-CN"/>
              </w:rPr>
              <w:t>EGO_CONFDIR</w:t>
            </w:r>
            <w:r>
              <w:rPr>
                <w:lang w:eastAsia="zh-CN"/>
              </w:rPr>
              <w:t>/</w:t>
            </w:r>
            <w:r w:rsidRPr="00416555">
              <w:rPr>
                <w:lang w:eastAsia="zh-CN"/>
              </w:rPr>
              <w:t>ego.cluster.</w:t>
            </w:r>
            <w:r>
              <w:rPr>
                <w:lang w:eastAsia="zh-CN"/>
              </w:rPr>
              <w:t>&lt;clustername&gt;</w:t>
            </w:r>
          </w:p>
          <w:p w:rsidR="00D028FB" w:rsidRDefault="00D028FB" w:rsidP="00D028FB">
            <w:pPr>
              <w:numPr>
                <w:ilvl w:val="0"/>
                <w:numId w:val="26"/>
              </w:numPr>
              <w:rPr>
                <w:lang w:eastAsia="zh-CN"/>
              </w:rPr>
            </w:pPr>
            <w:r>
              <w:rPr>
                <w:lang w:eastAsia="zh-CN"/>
              </w:rPr>
              <w:t>$</w:t>
            </w:r>
            <w:r w:rsidRPr="000D581D">
              <w:rPr>
                <w:lang w:eastAsia="zh-CN"/>
              </w:rPr>
              <w:t>EGO_SERVERDIR</w:t>
            </w:r>
            <w:r>
              <w:rPr>
                <w:lang w:eastAsia="zh-CN"/>
              </w:rPr>
              <w:t>/vemkd</w:t>
            </w:r>
          </w:p>
          <w:p w:rsidR="00D028FB" w:rsidRDefault="00D028FB" w:rsidP="00D028FB">
            <w:pPr>
              <w:numPr>
                <w:ilvl w:val="0"/>
                <w:numId w:val="26"/>
              </w:numPr>
              <w:rPr>
                <w:lang w:eastAsia="zh-CN"/>
              </w:rPr>
            </w:pPr>
            <w:r>
              <w:rPr>
                <w:lang w:eastAsia="zh-CN"/>
              </w:rPr>
              <w:t>$</w:t>
            </w:r>
            <w:r w:rsidRPr="000D581D">
              <w:rPr>
                <w:lang w:eastAsia="zh-CN"/>
              </w:rPr>
              <w:t>EGO_SERVERDIR</w:t>
            </w:r>
            <w:r>
              <w:rPr>
                <w:lang w:eastAsia="zh-CN"/>
              </w:rPr>
              <w:t>/lim</w:t>
            </w:r>
          </w:p>
          <w:p w:rsidR="00D028FB" w:rsidRDefault="00D028FB" w:rsidP="00D028FB">
            <w:pPr>
              <w:numPr>
                <w:ilvl w:val="0"/>
                <w:numId w:val="26"/>
              </w:numPr>
              <w:rPr>
                <w:b/>
                <w:lang w:eastAsia="zh-CN"/>
              </w:rPr>
            </w:pPr>
            <w:r w:rsidRPr="00076A81">
              <w:rPr>
                <w:b/>
                <w:lang w:eastAsia="zh-CN"/>
              </w:rPr>
              <w:t>$</w:t>
            </w:r>
            <w:r w:rsidRPr="000D581D">
              <w:rPr>
                <w:lang w:eastAsia="zh-CN"/>
              </w:rPr>
              <w:t>EGO_SERVERDIR</w:t>
            </w:r>
            <w:r w:rsidRPr="00D62BD7">
              <w:rPr>
                <w:lang w:eastAsia="zh-CN"/>
              </w:rPr>
              <w:t>/</w:t>
            </w:r>
            <w:proofErr w:type="spellStart"/>
            <w:r w:rsidRPr="00076A81">
              <w:rPr>
                <w:b/>
                <w:lang w:eastAsia="zh-CN"/>
              </w:rPr>
              <w:t>elim.nvidia</w:t>
            </w:r>
            <w:proofErr w:type="spellEnd"/>
          </w:p>
          <w:p w:rsidR="00D028FB" w:rsidRPr="00081FA1" w:rsidRDefault="00D028FB" w:rsidP="00D028FB">
            <w:pPr>
              <w:numPr>
                <w:ilvl w:val="0"/>
                <w:numId w:val="26"/>
              </w:numPr>
              <w:rPr>
                <w:b/>
                <w:lang w:eastAsia="zh-CN"/>
              </w:rPr>
            </w:pPr>
            <w:r w:rsidRPr="00D62BD7">
              <w:rPr>
                <w:lang w:eastAsia="zh-CN"/>
              </w:rPr>
              <w:t>$</w:t>
            </w:r>
            <w:r w:rsidRPr="002F6E1C">
              <w:rPr>
                <w:lang w:eastAsia="zh-CN"/>
              </w:rPr>
              <w:t>EGO_LIBDIR</w:t>
            </w:r>
            <w:r w:rsidRPr="00D62BD7">
              <w:rPr>
                <w:lang w:eastAsia="zh-CN"/>
              </w:rPr>
              <w:t>/</w:t>
            </w:r>
            <w:proofErr w:type="spellStart"/>
            <w:r w:rsidRPr="00081FA1">
              <w:rPr>
                <w:b/>
                <w:lang w:eastAsia="zh-CN"/>
              </w:rPr>
              <w:t>libpccgpu.so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t>libpccgpu.so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lastRenderedPageBreak/>
              <w:t>libsoamgpuservicecontainer.so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libpccgpu.so</w:t>
            </w:r>
            <w:proofErr w:type="spellEnd"/>
          </w:p>
          <w:p w:rsidR="00D028FB" w:rsidRPr="002418F6"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libsoamgpuservicecontainer.so</w:t>
            </w:r>
            <w:proofErr w:type="spellEnd"/>
          </w:p>
          <w:p w:rsidR="00D028FB" w:rsidRPr="00604847"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2418F6">
              <w:rPr>
                <w:b/>
                <w:lang w:eastAsia="zh-CN"/>
              </w:rPr>
              <w:t>soamgpureader</w:t>
            </w:r>
            <w:proofErr w:type="spellEnd"/>
          </w:p>
          <w:p w:rsidR="00D028FB"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EA3D08">
              <w:rPr>
                <w:b/>
                <w:lang w:eastAsia="zh-CN"/>
              </w:rPr>
              <w:t>GpuTestService</w:t>
            </w:r>
            <w:proofErr w:type="spellEnd"/>
            <w:r>
              <w:rPr>
                <w:b/>
                <w:lang w:eastAsia="zh-CN"/>
              </w:rPr>
              <w:t xml:space="preserve"> </w:t>
            </w:r>
            <w:r w:rsidRPr="00AB10F9">
              <w:rPr>
                <w:lang w:eastAsia="zh-CN"/>
              </w:rPr>
              <w:t>(installed if host has GPU devices)</w:t>
            </w:r>
          </w:p>
          <w:p w:rsidR="00D028FB" w:rsidRPr="00BB638C"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EA3D08">
              <w:rPr>
                <w:b/>
                <w:lang w:eastAsia="zh-CN"/>
              </w:rPr>
              <w:t>GpuTestClient</w:t>
            </w:r>
            <w:proofErr w:type="spellEnd"/>
          </w:p>
          <w:p w:rsidR="00D028FB" w:rsidRPr="00C026CF" w:rsidRDefault="00D028FB" w:rsidP="00D028FB">
            <w:pPr>
              <w:numPr>
                <w:ilvl w:val="0"/>
                <w:numId w:val="26"/>
              </w:numPr>
              <w:rPr>
                <w:lang w:eastAsia="zh-CN"/>
              </w:rPr>
            </w:pPr>
            <w:r>
              <w:rPr>
                <w:lang w:eastAsia="zh-CN"/>
              </w:rPr>
              <w:t>$SOAM_HOME/conf/</w:t>
            </w:r>
            <w:r w:rsidRPr="00BB638C">
              <w:rPr>
                <w:b/>
                <w:lang w:eastAsia="zh-CN"/>
              </w:rPr>
              <w:t>GpuTestApp.xml</w:t>
            </w:r>
          </w:p>
          <w:p w:rsidR="00D028FB" w:rsidRPr="00D61995" w:rsidRDefault="00D028FB" w:rsidP="00D028FB">
            <w:pPr>
              <w:numPr>
                <w:ilvl w:val="0"/>
                <w:numId w:val="26"/>
              </w:numPr>
              <w:rPr>
                <w:lang w:eastAsia="zh-CN"/>
              </w:rPr>
            </w:pPr>
            <w:r>
              <w:rPr>
                <w:lang w:eastAsia="zh-CN"/>
              </w:rPr>
              <w:t>$SOAM_HOME/docs/</w:t>
            </w:r>
            <w:r w:rsidRPr="00C026CF">
              <w:rPr>
                <w:b/>
                <w:lang w:eastAsia="zh-CN"/>
              </w:rPr>
              <w:t>GPUREADME</w:t>
            </w:r>
          </w:p>
        </w:tc>
      </w:tr>
      <w:tr w:rsidR="00D028FB" w:rsidRPr="00555110" w:rsidTr="0009017E">
        <w:tc>
          <w:tcPr>
            <w:tcW w:w="3895" w:type="dxa"/>
          </w:tcPr>
          <w:p w:rsidR="00D028FB" w:rsidRDefault="00D028FB" w:rsidP="0009017E">
            <w:pPr>
              <w:rPr>
                <w:lang w:eastAsia="zh-CN"/>
              </w:rPr>
            </w:pPr>
            <w:r w:rsidRPr="00EC4E59">
              <w:rPr>
                <w:lang w:eastAsia="zh-CN"/>
              </w:rPr>
              <w:lastRenderedPageBreak/>
              <w:t>symgpupackage-linux</w:t>
            </w:r>
            <w:r>
              <w:rPr>
                <w:lang w:eastAsia="zh-CN"/>
              </w:rPr>
              <w:t>2.6-glibc2.3-x86_64-5.1.0-*</w:t>
            </w:r>
            <w:r w:rsidRPr="00EC4E59">
              <w:rPr>
                <w:lang w:eastAsia="zh-CN"/>
              </w:rPr>
              <w:t>.</w:t>
            </w:r>
            <w:proofErr w:type="spellStart"/>
            <w:r w:rsidRPr="00EC4E59">
              <w:rPr>
                <w:lang w:eastAsia="zh-CN"/>
              </w:rPr>
              <w:t>tar.gz</w:t>
            </w:r>
            <w:proofErr w:type="spellEnd"/>
          </w:p>
        </w:tc>
        <w:tc>
          <w:tcPr>
            <w:tcW w:w="5695" w:type="dxa"/>
          </w:tcPr>
          <w:p w:rsidR="00D028FB" w:rsidRDefault="00D028FB" w:rsidP="0009017E">
            <w:pPr>
              <w:rPr>
                <w:lang w:eastAsia="zh-CN"/>
              </w:rPr>
            </w:pPr>
            <w:r>
              <w:rPr>
                <w:lang w:eastAsia="zh-CN"/>
              </w:rPr>
              <w:t>File list:</w:t>
            </w:r>
          </w:p>
          <w:p w:rsidR="00D028FB" w:rsidRDefault="00D028FB" w:rsidP="00D028FB">
            <w:pPr>
              <w:numPr>
                <w:ilvl w:val="0"/>
                <w:numId w:val="26"/>
              </w:numPr>
              <w:rPr>
                <w:lang w:eastAsia="zh-CN"/>
              </w:rPr>
            </w:pPr>
            <w:r>
              <w:rPr>
                <w:lang w:eastAsia="zh-CN"/>
              </w:rPr>
              <w:t>$</w:t>
            </w:r>
            <w:r w:rsidRPr="000D581D">
              <w:rPr>
                <w:lang w:eastAsia="zh-CN"/>
              </w:rPr>
              <w:t>EGO_SERVERDIR</w:t>
            </w:r>
            <w:r>
              <w:rPr>
                <w:lang w:eastAsia="zh-CN"/>
              </w:rPr>
              <w:t>/</w:t>
            </w:r>
            <w:r w:rsidRPr="00A67997">
              <w:t xml:space="preserve"> </w:t>
            </w:r>
            <w:r>
              <w:rPr>
                <w:lang w:eastAsia="zh-CN"/>
              </w:rPr>
              <w:t>lim</w:t>
            </w:r>
          </w:p>
          <w:p w:rsidR="00D028FB" w:rsidRDefault="00D028FB" w:rsidP="00D028FB">
            <w:pPr>
              <w:numPr>
                <w:ilvl w:val="0"/>
                <w:numId w:val="26"/>
              </w:numPr>
              <w:rPr>
                <w:b/>
                <w:lang w:eastAsia="zh-CN"/>
              </w:rPr>
            </w:pPr>
            <w:r w:rsidRPr="00076A81">
              <w:rPr>
                <w:b/>
                <w:lang w:eastAsia="zh-CN"/>
              </w:rPr>
              <w:t>$</w:t>
            </w:r>
            <w:r w:rsidRPr="000D581D">
              <w:rPr>
                <w:lang w:eastAsia="zh-CN"/>
              </w:rPr>
              <w:t>EGO_SERVERDIR</w:t>
            </w:r>
            <w:r w:rsidRPr="00D62BD7">
              <w:rPr>
                <w:lang w:eastAsia="zh-CN"/>
              </w:rPr>
              <w:t>/</w:t>
            </w:r>
            <w:proofErr w:type="spellStart"/>
            <w:r w:rsidRPr="00076A81">
              <w:rPr>
                <w:b/>
                <w:lang w:eastAsia="zh-CN"/>
              </w:rPr>
              <w:t>elim.nvidia</w:t>
            </w:r>
            <w:proofErr w:type="spellEnd"/>
          </w:p>
          <w:p w:rsidR="00D028FB" w:rsidRPr="00555110" w:rsidRDefault="00D028FB" w:rsidP="00D028FB">
            <w:pPr>
              <w:numPr>
                <w:ilvl w:val="0"/>
                <w:numId w:val="26"/>
              </w:numPr>
              <w:rPr>
                <w:lang w:eastAsia="zh-CN"/>
              </w:rPr>
            </w:pPr>
            <w:r w:rsidRPr="00D62BD7">
              <w:rPr>
                <w:lang w:eastAsia="zh-CN"/>
              </w:rPr>
              <w:t>$</w:t>
            </w:r>
            <w:r w:rsidRPr="002F6E1C">
              <w:rPr>
                <w:lang w:eastAsia="zh-CN"/>
              </w:rPr>
              <w:t>EGO_LIBDIR</w:t>
            </w:r>
            <w:r w:rsidRPr="00D62BD7">
              <w:rPr>
                <w:lang w:eastAsia="zh-CN"/>
              </w:rPr>
              <w:t>/</w:t>
            </w:r>
            <w:proofErr w:type="spellStart"/>
            <w:r w:rsidRPr="00081FA1">
              <w:rPr>
                <w:b/>
                <w:lang w:eastAsia="zh-CN"/>
              </w:rPr>
              <w:t>libpccgpu.so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t>libpccgpu.so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t>libsoamgpuservicecontainer.so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libpccgpu.so</w:t>
            </w:r>
            <w:proofErr w:type="spellEnd"/>
          </w:p>
          <w:p w:rsidR="00D028FB" w:rsidRPr="002B7A43"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libsoamgpuservicecontainer.so</w:t>
            </w:r>
            <w:proofErr w:type="spellEnd"/>
          </w:p>
          <w:p w:rsidR="00D028FB" w:rsidRPr="00604847"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2418F6">
              <w:rPr>
                <w:b/>
                <w:lang w:eastAsia="zh-CN"/>
              </w:rPr>
              <w:t>soamgpureader</w:t>
            </w:r>
            <w:proofErr w:type="spellEnd"/>
          </w:p>
          <w:p w:rsidR="00D028FB"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EA3D08">
              <w:rPr>
                <w:b/>
                <w:lang w:eastAsia="zh-CN"/>
              </w:rPr>
              <w:t>GpuTestService</w:t>
            </w:r>
            <w:proofErr w:type="spellEnd"/>
            <w:r>
              <w:rPr>
                <w:b/>
                <w:lang w:eastAsia="zh-CN"/>
              </w:rPr>
              <w:t xml:space="preserve"> </w:t>
            </w:r>
            <w:r w:rsidRPr="00AB10F9">
              <w:rPr>
                <w:lang w:eastAsia="zh-CN"/>
              </w:rPr>
              <w:t>(installed if host has GPU devices)</w:t>
            </w:r>
          </w:p>
          <w:p w:rsidR="00D028FB" w:rsidRPr="00BB638C" w:rsidRDefault="00D028FB" w:rsidP="00D028FB">
            <w:pPr>
              <w:numPr>
                <w:ilvl w:val="0"/>
                <w:numId w:val="26"/>
              </w:numPr>
              <w:rPr>
                <w:lang w:eastAsia="zh-CN"/>
              </w:rPr>
            </w:pPr>
            <w:r>
              <w:rPr>
                <w:lang w:eastAsia="zh-CN"/>
              </w:rPr>
              <w:t>$</w:t>
            </w:r>
            <w:r w:rsidRPr="008F3371">
              <w:rPr>
                <w:lang w:eastAsia="zh-CN"/>
              </w:rPr>
              <w:t>SOAM_BINDIR</w:t>
            </w:r>
            <w:r>
              <w:rPr>
                <w:lang w:eastAsia="zh-CN"/>
              </w:rPr>
              <w:t>/</w:t>
            </w:r>
            <w:proofErr w:type="spellStart"/>
            <w:r w:rsidRPr="00EA3D08">
              <w:rPr>
                <w:b/>
                <w:lang w:eastAsia="zh-CN"/>
              </w:rPr>
              <w:t>GpuTestClient</w:t>
            </w:r>
            <w:proofErr w:type="spellEnd"/>
          </w:p>
          <w:p w:rsidR="00D028FB" w:rsidRPr="00555110" w:rsidRDefault="00D028FB" w:rsidP="00D028FB">
            <w:pPr>
              <w:numPr>
                <w:ilvl w:val="0"/>
                <w:numId w:val="26"/>
              </w:numPr>
              <w:rPr>
                <w:lang w:eastAsia="zh-CN"/>
              </w:rPr>
            </w:pPr>
            <w:r>
              <w:rPr>
                <w:lang w:eastAsia="zh-CN"/>
              </w:rPr>
              <w:t>$SOAM_HOME/conf/</w:t>
            </w:r>
            <w:r w:rsidRPr="00BB638C">
              <w:rPr>
                <w:b/>
                <w:lang w:eastAsia="zh-CN"/>
              </w:rPr>
              <w:t>GpuTestApp.xml</w:t>
            </w:r>
          </w:p>
        </w:tc>
      </w:tr>
      <w:tr w:rsidR="00D028FB" w:rsidRPr="00B02866" w:rsidTr="0009017E">
        <w:tc>
          <w:tcPr>
            <w:tcW w:w="3895" w:type="dxa"/>
            <w:tcBorders>
              <w:bottom w:val="single" w:sz="4" w:space="0" w:color="auto"/>
            </w:tcBorders>
          </w:tcPr>
          <w:p w:rsidR="00D028FB" w:rsidRPr="00496F9C" w:rsidRDefault="00D028FB" w:rsidP="0009017E">
            <w:pPr>
              <w:rPr>
                <w:lang w:eastAsia="zh-CN"/>
              </w:rPr>
            </w:pPr>
            <w:r w:rsidRPr="005D3FF7">
              <w:rPr>
                <w:lang w:eastAsia="zh-CN"/>
              </w:rPr>
              <w:t>symgpusample-linux2.6-g</w:t>
            </w:r>
            <w:r>
              <w:rPr>
                <w:lang w:eastAsia="zh-CN"/>
              </w:rPr>
              <w:t>libc2.3-x86_64-5.1.0-*</w:t>
            </w:r>
            <w:r w:rsidRPr="005D3FF7">
              <w:rPr>
                <w:lang w:eastAsia="zh-CN"/>
              </w:rPr>
              <w:t>.</w:t>
            </w:r>
            <w:proofErr w:type="spellStart"/>
            <w:r w:rsidRPr="005D3FF7">
              <w:rPr>
                <w:lang w:eastAsia="zh-CN"/>
              </w:rPr>
              <w:t>tar.gz</w:t>
            </w:r>
            <w:proofErr w:type="spellEnd"/>
          </w:p>
        </w:tc>
        <w:tc>
          <w:tcPr>
            <w:tcW w:w="5695" w:type="dxa"/>
            <w:tcBorders>
              <w:bottom w:val="single" w:sz="4" w:space="0" w:color="auto"/>
            </w:tcBorders>
          </w:tcPr>
          <w:p w:rsidR="00D028FB" w:rsidRDefault="00D028FB" w:rsidP="0009017E">
            <w:pPr>
              <w:rPr>
                <w:lang w:eastAsia="zh-CN"/>
              </w:rPr>
            </w:pPr>
            <w:r>
              <w:rPr>
                <w:lang w:eastAsia="zh-CN"/>
              </w:rPr>
              <w:t>File list:</w:t>
            </w:r>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t>libpccgpu.so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w:t>
            </w:r>
            <w:r w:rsidRPr="00A67997">
              <w:t xml:space="preserve"> </w:t>
            </w:r>
            <w:proofErr w:type="spellStart"/>
            <w:r w:rsidRPr="000B4C03">
              <w:rPr>
                <w:b/>
                <w:lang w:eastAsia="zh-CN"/>
              </w:rPr>
              <w:t>libsoamgpuservicecontainer.so</w:t>
            </w:r>
            <w:proofErr w:type="spellEnd"/>
          </w:p>
          <w:p w:rsidR="00D028FB"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libpccgpu.so</w:t>
            </w:r>
            <w:proofErr w:type="spellEnd"/>
          </w:p>
          <w:p w:rsidR="00D028FB" w:rsidRPr="002B7A43" w:rsidRDefault="00D028FB" w:rsidP="00D028FB">
            <w:pPr>
              <w:numPr>
                <w:ilvl w:val="0"/>
                <w:numId w:val="26"/>
              </w:numPr>
              <w:rPr>
                <w:lang w:eastAsia="zh-CN"/>
              </w:rPr>
            </w:pPr>
            <w:r>
              <w:rPr>
                <w:lang w:eastAsia="zh-CN"/>
              </w:rPr>
              <w:t>$SOAM_HOME/5.1/</w:t>
            </w:r>
            <w:r w:rsidRPr="00A67997">
              <w:rPr>
                <w:lang w:eastAsia="zh-CN"/>
              </w:rPr>
              <w:t>linux2.6-glibc2.3-x86_64</w:t>
            </w:r>
            <w:r>
              <w:rPr>
                <w:lang w:eastAsia="zh-CN"/>
              </w:rPr>
              <w:t>/lib64/</w:t>
            </w:r>
            <w:r w:rsidRPr="00A67997">
              <w:t xml:space="preserve"> </w:t>
            </w:r>
            <w:proofErr w:type="spellStart"/>
            <w:r w:rsidRPr="000B4C03">
              <w:rPr>
                <w:b/>
                <w:lang w:eastAsia="zh-CN"/>
              </w:rPr>
              <w:t>libsoamgpuservicecontainer.so</w:t>
            </w:r>
            <w:proofErr w:type="spellEnd"/>
          </w:p>
          <w:p w:rsidR="00D028FB" w:rsidRPr="00192AED" w:rsidRDefault="00D028FB" w:rsidP="00D028FB">
            <w:pPr>
              <w:numPr>
                <w:ilvl w:val="0"/>
                <w:numId w:val="26"/>
              </w:numPr>
              <w:rPr>
                <w:rFonts w:eastAsia="Times New Roman"/>
                <w:lang w:eastAsia="zh-CN"/>
              </w:rPr>
            </w:pPr>
            <w:r>
              <w:rPr>
                <w:lang w:eastAsia="zh-CN"/>
              </w:rPr>
              <w:t>$</w:t>
            </w:r>
            <w:r w:rsidRPr="008F3371">
              <w:rPr>
                <w:lang w:eastAsia="zh-CN"/>
              </w:rPr>
              <w:t>SOAM_BINDIR</w:t>
            </w:r>
            <w:r>
              <w:rPr>
                <w:lang w:eastAsia="zh-CN"/>
              </w:rPr>
              <w:t>/</w:t>
            </w:r>
            <w:proofErr w:type="spellStart"/>
            <w:r w:rsidRPr="002418F6">
              <w:rPr>
                <w:b/>
                <w:lang w:eastAsia="zh-CN"/>
              </w:rPr>
              <w:t>soamgpureader</w:t>
            </w:r>
            <w:proofErr w:type="spellEnd"/>
          </w:p>
          <w:p w:rsidR="00D028FB" w:rsidRPr="008B1030" w:rsidRDefault="00D028FB" w:rsidP="00D028FB">
            <w:pPr>
              <w:numPr>
                <w:ilvl w:val="0"/>
                <w:numId w:val="26"/>
              </w:numPr>
              <w:rPr>
                <w:rFonts w:eastAsia="Times New Roman"/>
                <w:lang w:eastAsia="zh-CN"/>
              </w:rPr>
            </w:pPr>
            <w:r>
              <w:rPr>
                <w:lang w:eastAsia="zh-CN"/>
              </w:rPr>
              <w:t>$SOAM_HOME/5.1/</w:t>
            </w:r>
            <w:r w:rsidRPr="007D3306">
              <w:rPr>
                <w:lang w:eastAsia="zh-CN"/>
              </w:rPr>
              <w:t>samples/CPP/</w:t>
            </w:r>
            <w:proofErr w:type="spellStart"/>
            <w:r w:rsidRPr="007D3306">
              <w:rPr>
                <w:lang w:eastAsia="zh-CN"/>
              </w:rPr>
              <w:t>GpuSampleApp</w:t>
            </w:r>
            <w:proofErr w:type="spellEnd"/>
            <w:r>
              <w:rPr>
                <w:lang w:eastAsia="zh-CN"/>
              </w:rPr>
              <w:t xml:space="preserve"> – directory containing 64-bit application</w:t>
            </w:r>
          </w:p>
          <w:p w:rsidR="00D028FB" w:rsidRPr="00B02866" w:rsidRDefault="00D028FB" w:rsidP="00D028FB">
            <w:pPr>
              <w:numPr>
                <w:ilvl w:val="0"/>
                <w:numId w:val="26"/>
              </w:numPr>
              <w:rPr>
                <w:rFonts w:eastAsia="Times New Roman"/>
                <w:lang w:eastAsia="zh-CN"/>
              </w:rPr>
            </w:pPr>
            <w:r>
              <w:rPr>
                <w:lang w:eastAsia="zh-CN"/>
              </w:rPr>
              <w:t>$SOAM_HOME/5.1/</w:t>
            </w:r>
            <w:r w:rsidRPr="007D3306">
              <w:rPr>
                <w:lang w:eastAsia="zh-CN"/>
              </w:rPr>
              <w:t>samples/CPP/</w:t>
            </w:r>
            <w:proofErr w:type="spellStart"/>
            <w:r w:rsidRPr="007D3306">
              <w:rPr>
                <w:lang w:eastAsia="zh-CN"/>
              </w:rPr>
              <w:t>GpuSampleApp</w:t>
            </w:r>
            <w:proofErr w:type="spellEnd"/>
            <w:r>
              <w:rPr>
                <w:lang w:eastAsia="zh-CN"/>
              </w:rPr>
              <w:t xml:space="preserve"> – directory containing 32-bit application</w:t>
            </w:r>
          </w:p>
        </w:tc>
      </w:tr>
    </w:tbl>
    <w:p w:rsidR="00D028FB" w:rsidRDefault="00D028FB" w:rsidP="00513680">
      <w:pPr>
        <w:pStyle w:val="Heading2"/>
      </w:pPr>
      <w:bookmarkStart w:id="10" w:name="_Toc294117831"/>
      <w:bookmarkStart w:id="11" w:name="_Toc295813256"/>
      <w:r w:rsidRPr="00CC468E">
        <w:t>Installation</w:t>
      </w:r>
      <w:bookmarkEnd w:id="10"/>
      <w:bookmarkEnd w:id="11"/>
    </w:p>
    <w:p w:rsidR="00D028FB" w:rsidRDefault="00D028FB" w:rsidP="00D028FB">
      <w:pPr>
        <w:pStyle w:val="Heading3"/>
        <w:rPr>
          <w:lang w:eastAsia="zh-CN"/>
        </w:rPr>
      </w:pPr>
      <w:bookmarkStart w:id="12" w:name="_Toc294117832"/>
      <w:bookmarkStart w:id="13" w:name="_Toc295813257"/>
      <w:r>
        <w:rPr>
          <w:rFonts w:hint="eastAsia"/>
          <w:lang w:eastAsia="zh-CN"/>
        </w:rPr>
        <w:t xml:space="preserve">3.1 Install </w:t>
      </w:r>
      <w:r w:rsidR="00AC1EE1">
        <w:rPr>
          <w:lang w:eastAsia="zh-CN"/>
        </w:rPr>
        <w:t>package on</w:t>
      </w:r>
      <w:r>
        <w:rPr>
          <w:rFonts w:hint="eastAsia"/>
          <w:lang w:eastAsia="zh-CN"/>
        </w:rPr>
        <w:t xml:space="preserve"> </w:t>
      </w:r>
      <w:r>
        <w:rPr>
          <w:lang w:eastAsia="zh-CN"/>
        </w:rPr>
        <w:t xml:space="preserve">management </w:t>
      </w:r>
      <w:bookmarkEnd w:id="12"/>
      <w:r>
        <w:rPr>
          <w:lang w:eastAsia="zh-CN"/>
        </w:rPr>
        <w:t>host</w:t>
      </w:r>
      <w:bookmarkEnd w:id="13"/>
    </w:p>
    <w:p w:rsidR="00D028FB" w:rsidRDefault="00D028FB" w:rsidP="00844F21">
      <w:pPr>
        <w:pStyle w:val="Body"/>
      </w:pPr>
      <w:r w:rsidRPr="00844F21">
        <w:t>Download the installation file symgpu-linux2.6-glibc2.3-x86_64-5.1.0-*.rpm</w:t>
      </w:r>
      <w:r>
        <w:t>.</w:t>
      </w:r>
    </w:p>
    <w:p w:rsidR="00D028FB" w:rsidRDefault="00D028FB" w:rsidP="00AC1EE1">
      <w:pPr>
        <w:pStyle w:val="Body"/>
      </w:pPr>
      <w:r w:rsidRPr="00141A2B">
        <w:lastRenderedPageBreak/>
        <w:t>Source the Symphony environment. Defau</w:t>
      </w:r>
      <w:r w:rsidR="00AC1EE1">
        <w:t>lt install location is /opt/ego:</w:t>
      </w:r>
    </w:p>
    <w:p w:rsidR="00D028FB" w:rsidRDefault="00D028FB" w:rsidP="00D028FB">
      <w:pPr>
        <w:ind w:left="420"/>
        <w:rPr>
          <w:lang w:eastAsia="zh-CN"/>
        </w:rPr>
      </w:pPr>
      <w:r w:rsidRPr="000722D1">
        <w:rPr>
          <w:lang w:eastAsia="zh-CN"/>
        </w:rPr>
        <w:t xml:space="preserve">$ </w:t>
      </w:r>
      <w:proofErr w:type="spellStart"/>
      <w:proofErr w:type="gramStart"/>
      <w:r w:rsidRPr="000722D1">
        <w:rPr>
          <w:lang w:eastAsia="zh-CN"/>
        </w:rPr>
        <w:t>cd</w:t>
      </w:r>
      <w:proofErr w:type="spellEnd"/>
      <w:proofErr w:type="gramEnd"/>
      <w:r w:rsidRPr="000722D1">
        <w:rPr>
          <w:lang w:eastAsia="zh-CN"/>
        </w:rPr>
        <w:t xml:space="preserve"> /opt/ego                     # </w:t>
      </w:r>
      <w:proofErr w:type="spellStart"/>
      <w:r w:rsidRPr="000722D1">
        <w:rPr>
          <w:lang w:eastAsia="zh-CN"/>
        </w:rPr>
        <w:t>cd</w:t>
      </w:r>
      <w:proofErr w:type="spellEnd"/>
      <w:r w:rsidRPr="000722D1">
        <w:rPr>
          <w:lang w:eastAsia="zh-CN"/>
        </w:rPr>
        <w:t xml:space="preserve"> to install location</w:t>
      </w:r>
    </w:p>
    <w:p w:rsidR="00D028FB" w:rsidRDefault="00D028FB" w:rsidP="00D028FB">
      <w:pPr>
        <w:ind w:left="420"/>
        <w:rPr>
          <w:lang w:eastAsia="zh-CN"/>
        </w:rPr>
      </w:pPr>
      <w:r w:rsidRPr="000722D1">
        <w:rPr>
          <w:lang w:eastAsia="zh-CN"/>
        </w:rPr>
        <w:t xml:space="preserve">$ </w:t>
      </w:r>
      <w:proofErr w:type="gramStart"/>
      <w:r w:rsidRPr="000722D1">
        <w:rPr>
          <w:lang w:eastAsia="zh-CN"/>
        </w:rPr>
        <w:t>source</w:t>
      </w:r>
      <w:proofErr w:type="gramEnd"/>
      <w:r w:rsidRPr="000722D1">
        <w:rPr>
          <w:lang w:eastAsia="zh-CN"/>
        </w:rPr>
        <w:t xml:space="preserve"> </w:t>
      </w:r>
      <w:proofErr w:type="spellStart"/>
      <w:r w:rsidRPr="000722D1">
        <w:rPr>
          <w:lang w:eastAsia="zh-CN"/>
        </w:rPr>
        <w:t>cshrc.platform</w:t>
      </w:r>
      <w:proofErr w:type="spellEnd"/>
      <w:r w:rsidRPr="000722D1">
        <w:rPr>
          <w:lang w:eastAsia="zh-CN"/>
        </w:rPr>
        <w:t xml:space="preserve">           # </w:t>
      </w:r>
      <w:proofErr w:type="spellStart"/>
      <w:r w:rsidRPr="000722D1">
        <w:rPr>
          <w:lang w:eastAsia="zh-CN"/>
        </w:rPr>
        <w:t>csh</w:t>
      </w:r>
      <w:proofErr w:type="spellEnd"/>
    </w:p>
    <w:p w:rsidR="00D028FB" w:rsidRDefault="00D028FB" w:rsidP="00D028FB">
      <w:pPr>
        <w:ind w:left="420"/>
        <w:rPr>
          <w:lang w:eastAsia="zh-CN"/>
        </w:rPr>
      </w:pPr>
      <w:r w:rsidRPr="000722D1">
        <w:rPr>
          <w:lang w:eastAsia="zh-CN"/>
        </w:rPr>
        <w:t>-</w:t>
      </w:r>
      <w:proofErr w:type="gramStart"/>
      <w:r w:rsidRPr="000722D1">
        <w:rPr>
          <w:lang w:eastAsia="zh-CN"/>
        </w:rPr>
        <w:t>or</w:t>
      </w:r>
      <w:proofErr w:type="gramEnd"/>
      <w:r w:rsidRPr="000722D1">
        <w:rPr>
          <w:lang w:eastAsia="zh-CN"/>
        </w:rPr>
        <w:t>-</w:t>
      </w:r>
    </w:p>
    <w:p w:rsidR="00D028FB" w:rsidRDefault="00D028FB" w:rsidP="00D028FB">
      <w:pPr>
        <w:ind w:left="420"/>
        <w:rPr>
          <w:lang w:eastAsia="zh-CN"/>
        </w:rPr>
      </w:pPr>
      <w:r w:rsidRPr="000722D1">
        <w:rPr>
          <w:lang w:eastAsia="zh-CN"/>
        </w:rPr>
        <w:t xml:space="preserve">$ . ./profile.platform            # </w:t>
      </w:r>
      <w:proofErr w:type="spellStart"/>
      <w:r w:rsidRPr="000722D1">
        <w:rPr>
          <w:lang w:eastAsia="zh-CN"/>
        </w:rPr>
        <w:t>sh</w:t>
      </w:r>
      <w:proofErr w:type="spellEnd"/>
    </w:p>
    <w:p w:rsidR="00D028FB" w:rsidRDefault="00D028FB" w:rsidP="00D028FB">
      <w:pPr>
        <w:ind w:left="420"/>
        <w:rPr>
          <w:lang w:eastAsia="zh-CN"/>
        </w:rPr>
      </w:pPr>
    </w:p>
    <w:p w:rsidR="00D028FB" w:rsidRDefault="00D028FB" w:rsidP="00AC1EE1">
      <w:pPr>
        <w:pStyle w:val="Body"/>
      </w:pPr>
      <w:r>
        <w:t xml:space="preserve">Optionally you can set environment variable "GPU_MAX_DEVICE_NUM &lt;num&gt;", where &lt;num&gt; is the number of GPU devices on the compute host; if there are different numbers on different hosts, insert the largest number (8 is the maximum number of GPU devices currently supported by Symphony). </w:t>
      </w:r>
      <w:r w:rsidR="00265A6C" w:rsidRPr="00265A6C">
        <w:t>It will configure the number of GPU devices, and their respective metrics will be displayed in the system.</w:t>
      </w:r>
      <w:r>
        <w:t xml:space="preserve"> If this variable is not set, the default number will be 8.</w:t>
      </w:r>
    </w:p>
    <w:p w:rsidR="00D028FB" w:rsidRDefault="00D028FB" w:rsidP="00D028FB">
      <w:pPr>
        <w:ind w:left="420"/>
        <w:rPr>
          <w:lang w:eastAsia="zh-CN"/>
        </w:rPr>
      </w:pPr>
      <w:r w:rsidRPr="008A272B">
        <w:rPr>
          <w:lang w:eastAsia="zh-CN"/>
        </w:rPr>
        <w:t xml:space="preserve">$ </w:t>
      </w:r>
      <w:proofErr w:type="spellStart"/>
      <w:proofErr w:type="gramStart"/>
      <w:r w:rsidRPr="008A272B">
        <w:rPr>
          <w:lang w:eastAsia="zh-CN"/>
        </w:rPr>
        <w:t>setenv</w:t>
      </w:r>
      <w:proofErr w:type="spellEnd"/>
      <w:proofErr w:type="gramEnd"/>
      <w:r w:rsidRPr="008A272B">
        <w:rPr>
          <w:lang w:eastAsia="zh-CN"/>
        </w:rPr>
        <w:t xml:space="preserve"> GPU_MAX_DEVICE_NUM &lt;num&gt;  # </w:t>
      </w:r>
      <w:proofErr w:type="spellStart"/>
      <w:r w:rsidRPr="008A272B">
        <w:rPr>
          <w:lang w:eastAsia="zh-CN"/>
        </w:rPr>
        <w:t>csh</w:t>
      </w:r>
      <w:proofErr w:type="spellEnd"/>
    </w:p>
    <w:p w:rsidR="00D028FB" w:rsidRDefault="00D028FB" w:rsidP="00D028FB">
      <w:pPr>
        <w:ind w:left="420"/>
        <w:rPr>
          <w:lang w:eastAsia="zh-CN"/>
        </w:rPr>
      </w:pPr>
      <w:r w:rsidRPr="00566ABA">
        <w:rPr>
          <w:lang w:eastAsia="zh-CN"/>
        </w:rPr>
        <w:t>-</w:t>
      </w:r>
      <w:proofErr w:type="gramStart"/>
      <w:r w:rsidRPr="00566ABA">
        <w:rPr>
          <w:lang w:eastAsia="zh-CN"/>
        </w:rPr>
        <w:t>or</w:t>
      </w:r>
      <w:proofErr w:type="gramEnd"/>
      <w:r w:rsidRPr="00566ABA">
        <w:rPr>
          <w:lang w:eastAsia="zh-CN"/>
        </w:rPr>
        <w:t>-</w:t>
      </w:r>
    </w:p>
    <w:p w:rsidR="00D028FB" w:rsidRDefault="00D028FB" w:rsidP="00D028FB">
      <w:pPr>
        <w:ind w:left="420"/>
        <w:rPr>
          <w:lang w:eastAsia="zh-CN"/>
        </w:rPr>
      </w:pPr>
      <w:r w:rsidRPr="008976E2">
        <w:rPr>
          <w:lang w:eastAsia="zh-CN"/>
        </w:rPr>
        <w:t>$ export GPU_MAX_DEVICE_NUM=&lt;num</w:t>
      </w:r>
      <w:proofErr w:type="gramStart"/>
      <w:r w:rsidRPr="008976E2">
        <w:rPr>
          <w:lang w:eastAsia="zh-CN"/>
        </w:rPr>
        <w:t>&gt;  #</w:t>
      </w:r>
      <w:proofErr w:type="gramEnd"/>
      <w:r w:rsidRPr="008976E2">
        <w:rPr>
          <w:lang w:eastAsia="zh-CN"/>
        </w:rPr>
        <w:t xml:space="preserve"> </w:t>
      </w:r>
      <w:proofErr w:type="spellStart"/>
      <w:r w:rsidRPr="008976E2">
        <w:rPr>
          <w:lang w:eastAsia="zh-CN"/>
        </w:rPr>
        <w:t>sh</w:t>
      </w:r>
      <w:proofErr w:type="spellEnd"/>
    </w:p>
    <w:p w:rsidR="00D028FB" w:rsidRDefault="00D028FB" w:rsidP="00D028FB">
      <w:pPr>
        <w:ind w:left="420"/>
        <w:rPr>
          <w:lang w:eastAsia="zh-CN"/>
        </w:rPr>
      </w:pPr>
    </w:p>
    <w:p w:rsidR="00D028FB" w:rsidRDefault="00D028FB" w:rsidP="00AC1EE1">
      <w:pPr>
        <w:pStyle w:val="Body"/>
      </w:pPr>
      <w:r>
        <w:t xml:space="preserve">Install the rpm package </w:t>
      </w:r>
      <w:r w:rsidR="002A5C9B">
        <w:t>in</w:t>
      </w:r>
      <w:r>
        <w:t xml:space="preserve"> the directory where </w:t>
      </w:r>
      <w:r w:rsidR="002A5C9B">
        <w:t xml:space="preserve">the </w:t>
      </w:r>
      <w:r>
        <w:t>Symphony cluster was installed, using the same user to install the rpm</w:t>
      </w:r>
      <w:r w:rsidR="002A5C9B">
        <w:t>;</w:t>
      </w:r>
      <w:r>
        <w:t xml:space="preserve"> for example, if Symphony was installed using </w:t>
      </w:r>
      <w:proofErr w:type="spellStart"/>
      <w:r>
        <w:t>sudo</w:t>
      </w:r>
      <w:proofErr w:type="spellEnd"/>
      <w:r>
        <w:t>:</w:t>
      </w:r>
    </w:p>
    <w:p w:rsidR="00D028FB" w:rsidRDefault="00D028FB" w:rsidP="00D028FB">
      <w:pPr>
        <w:ind w:left="420"/>
        <w:rPr>
          <w:lang w:eastAsia="zh-CN"/>
        </w:rPr>
      </w:pPr>
      <w:r>
        <w:rPr>
          <w:lang w:eastAsia="zh-CN"/>
        </w:rPr>
        <w:t xml:space="preserve">$ </w:t>
      </w:r>
      <w:proofErr w:type="spellStart"/>
      <w:proofErr w:type="gramStart"/>
      <w:r>
        <w:rPr>
          <w:lang w:eastAsia="zh-CN"/>
        </w:rPr>
        <w:t>sudo</w:t>
      </w:r>
      <w:proofErr w:type="spellEnd"/>
      <w:proofErr w:type="gramEnd"/>
      <w:r>
        <w:rPr>
          <w:lang w:eastAsia="zh-CN"/>
        </w:rPr>
        <w:t xml:space="preserve"> rpm -</w:t>
      </w:r>
      <w:proofErr w:type="spellStart"/>
      <w:r>
        <w:rPr>
          <w:lang w:eastAsia="zh-CN"/>
        </w:rPr>
        <w:t>ivh</w:t>
      </w:r>
      <w:proofErr w:type="spellEnd"/>
      <w:r>
        <w:rPr>
          <w:lang w:eastAsia="zh-CN"/>
        </w:rPr>
        <w:t xml:space="preserve"> symgpu-linux2.6-glibc2.3-x86_64-5.0.0-*.rpm \</w:t>
      </w:r>
    </w:p>
    <w:p w:rsidR="00D028FB" w:rsidRDefault="00D028FB" w:rsidP="00D028FB">
      <w:pPr>
        <w:ind w:left="420"/>
        <w:rPr>
          <w:lang w:eastAsia="zh-CN"/>
        </w:rPr>
      </w:pPr>
      <w:r>
        <w:rPr>
          <w:lang w:eastAsia="zh-CN"/>
        </w:rPr>
        <w:t xml:space="preserve">           --prefix $EGO_TOP –force</w:t>
      </w:r>
    </w:p>
    <w:p w:rsidR="00D028FB" w:rsidRDefault="00D028FB" w:rsidP="00D028FB">
      <w:pPr>
        <w:ind w:left="420"/>
        <w:rPr>
          <w:lang w:eastAsia="zh-CN"/>
        </w:rPr>
      </w:pPr>
    </w:p>
    <w:p w:rsidR="00D028FB" w:rsidRDefault="00D028FB" w:rsidP="00B743D3">
      <w:pPr>
        <w:pStyle w:val="Body"/>
      </w:pPr>
      <w:r>
        <w:t>Optionally</w:t>
      </w:r>
      <w:r w:rsidR="002A5C9B">
        <w:t>,</w:t>
      </w:r>
      <w:r>
        <w:t xml:space="preserve"> you can r</w:t>
      </w:r>
      <w:r w:rsidRPr="003E69F0">
        <w:t>estart the cluster</w:t>
      </w:r>
      <w:r>
        <w:t xml:space="preserve"> as </w:t>
      </w:r>
      <w:r w:rsidR="002A5C9B">
        <w:t xml:space="preserve">described </w:t>
      </w:r>
      <w:r>
        <w:t>in section 3.3</w:t>
      </w:r>
      <w:r w:rsidR="008D2A44">
        <w:t>;</w:t>
      </w:r>
      <w:r>
        <w:t xml:space="preserve"> however you can postpone </w:t>
      </w:r>
      <w:r w:rsidR="002A5C9B">
        <w:t>the restart un</w:t>
      </w:r>
      <w:r>
        <w:t xml:space="preserve">til </w:t>
      </w:r>
      <w:r w:rsidR="002A5C9B">
        <w:t xml:space="preserve">the </w:t>
      </w:r>
      <w:r>
        <w:t xml:space="preserve">GPU add-on is installed on </w:t>
      </w:r>
      <w:r w:rsidR="002A5C9B">
        <w:t xml:space="preserve">the </w:t>
      </w:r>
      <w:r>
        <w:t>compute hosts.</w:t>
      </w:r>
    </w:p>
    <w:p w:rsidR="00D028FB" w:rsidRDefault="00D028FB" w:rsidP="00D028FB">
      <w:pPr>
        <w:pStyle w:val="Heading3"/>
        <w:rPr>
          <w:lang w:eastAsia="zh-CN"/>
        </w:rPr>
      </w:pPr>
      <w:bookmarkStart w:id="14" w:name="_Toc295813258"/>
      <w:r>
        <w:rPr>
          <w:rFonts w:hint="eastAsia"/>
          <w:lang w:eastAsia="zh-CN"/>
        </w:rPr>
        <w:t xml:space="preserve">3.2 Install </w:t>
      </w:r>
      <w:r w:rsidR="00347BAE">
        <w:t>package on</w:t>
      </w:r>
      <w:r>
        <w:rPr>
          <w:lang w:eastAsia="zh-CN"/>
        </w:rPr>
        <w:t xml:space="preserve"> all compute hosts at once</w:t>
      </w:r>
      <w:bookmarkEnd w:id="14"/>
    </w:p>
    <w:p w:rsidR="00D028FB" w:rsidRDefault="00D028FB" w:rsidP="00B743D3">
      <w:pPr>
        <w:pStyle w:val="Body"/>
        <w:numPr>
          <w:ilvl w:val="0"/>
          <w:numId w:val="33"/>
        </w:numPr>
      </w:pPr>
      <w:r w:rsidRPr="00EA3929">
        <w:t>Download the installation file</w:t>
      </w:r>
      <w:r>
        <w:t xml:space="preserve"> </w:t>
      </w:r>
      <w:r w:rsidRPr="00EC4E59">
        <w:t>symgpupackage-linux</w:t>
      </w:r>
      <w:r>
        <w:t>2.6-glibc2.3-x86_64-5.1.0-*</w:t>
      </w:r>
      <w:r w:rsidRPr="00EC4E59">
        <w:t>.</w:t>
      </w:r>
      <w:proofErr w:type="spellStart"/>
      <w:r w:rsidRPr="00EC4E59">
        <w:t>tar.gz</w:t>
      </w:r>
      <w:proofErr w:type="spellEnd"/>
      <w:r>
        <w:t>.</w:t>
      </w:r>
    </w:p>
    <w:p w:rsidR="00D028FB" w:rsidRDefault="00D028FB" w:rsidP="00B743D3">
      <w:pPr>
        <w:pStyle w:val="Body"/>
      </w:pPr>
      <w:r w:rsidRPr="00141A2B">
        <w:t>Source the Symphony environment. Default install location is /opt/ego</w:t>
      </w:r>
      <w:r w:rsidR="00B743D3">
        <w:t>:</w:t>
      </w:r>
    </w:p>
    <w:p w:rsidR="00D028FB" w:rsidRDefault="00D028FB" w:rsidP="00D028FB">
      <w:pPr>
        <w:ind w:left="420"/>
        <w:rPr>
          <w:lang w:eastAsia="zh-CN"/>
        </w:rPr>
      </w:pPr>
    </w:p>
    <w:p w:rsidR="00D028FB" w:rsidRDefault="00D028FB" w:rsidP="00D028FB">
      <w:pPr>
        <w:ind w:left="420"/>
        <w:rPr>
          <w:lang w:eastAsia="zh-CN"/>
        </w:rPr>
      </w:pPr>
      <w:r w:rsidRPr="000722D1">
        <w:rPr>
          <w:lang w:eastAsia="zh-CN"/>
        </w:rPr>
        <w:t xml:space="preserve">$ </w:t>
      </w:r>
      <w:proofErr w:type="spellStart"/>
      <w:proofErr w:type="gramStart"/>
      <w:r w:rsidRPr="000722D1">
        <w:rPr>
          <w:lang w:eastAsia="zh-CN"/>
        </w:rPr>
        <w:t>cd</w:t>
      </w:r>
      <w:proofErr w:type="spellEnd"/>
      <w:proofErr w:type="gramEnd"/>
      <w:r w:rsidRPr="000722D1">
        <w:rPr>
          <w:lang w:eastAsia="zh-CN"/>
        </w:rPr>
        <w:t xml:space="preserve"> /opt/ego                     # </w:t>
      </w:r>
      <w:proofErr w:type="spellStart"/>
      <w:r w:rsidRPr="000722D1">
        <w:rPr>
          <w:lang w:eastAsia="zh-CN"/>
        </w:rPr>
        <w:t>cd</w:t>
      </w:r>
      <w:proofErr w:type="spellEnd"/>
      <w:r w:rsidRPr="000722D1">
        <w:rPr>
          <w:lang w:eastAsia="zh-CN"/>
        </w:rPr>
        <w:t xml:space="preserve"> to install location</w:t>
      </w:r>
    </w:p>
    <w:p w:rsidR="00D028FB" w:rsidRDefault="00D028FB" w:rsidP="00D028FB">
      <w:pPr>
        <w:ind w:left="420"/>
        <w:rPr>
          <w:lang w:eastAsia="zh-CN"/>
        </w:rPr>
      </w:pPr>
      <w:r w:rsidRPr="000722D1">
        <w:rPr>
          <w:lang w:eastAsia="zh-CN"/>
        </w:rPr>
        <w:t xml:space="preserve">$ </w:t>
      </w:r>
      <w:proofErr w:type="gramStart"/>
      <w:r w:rsidRPr="000722D1">
        <w:rPr>
          <w:lang w:eastAsia="zh-CN"/>
        </w:rPr>
        <w:t>source</w:t>
      </w:r>
      <w:proofErr w:type="gramEnd"/>
      <w:r w:rsidRPr="000722D1">
        <w:rPr>
          <w:lang w:eastAsia="zh-CN"/>
        </w:rPr>
        <w:t xml:space="preserve"> </w:t>
      </w:r>
      <w:proofErr w:type="spellStart"/>
      <w:r w:rsidRPr="000722D1">
        <w:rPr>
          <w:lang w:eastAsia="zh-CN"/>
        </w:rPr>
        <w:t>cshrc.platform</w:t>
      </w:r>
      <w:proofErr w:type="spellEnd"/>
      <w:r w:rsidRPr="000722D1">
        <w:rPr>
          <w:lang w:eastAsia="zh-CN"/>
        </w:rPr>
        <w:t xml:space="preserve">           # </w:t>
      </w:r>
      <w:proofErr w:type="spellStart"/>
      <w:r w:rsidRPr="000722D1">
        <w:rPr>
          <w:lang w:eastAsia="zh-CN"/>
        </w:rPr>
        <w:t>csh</w:t>
      </w:r>
      <w:proofErr w:type="spellEnd"/>
    </w:p>
    <w:p w:rsidR="00D028FB" w:rsidRDefault="00D028FB" w:rsidP="00D028FB">
      <w:pPr>
        <w:ind w:left="420"/>
        <w:rPr>
          <w:lang w:eastAsia="zh-CN"/>
        </w:rPr>
      </w:pPr>
      <w:r w:rsidRPr="000722D1">
        <w:rPr>
          <w:lang w:eastAsia="zh-CN"/>
        </w:rPr>
        <w:t>-</w:t>
      </w:r>
      <w:proofErr w:type="gramStart"/>
      <w:r w:rsidRPr="000722D1">
        <w:rPr>
          <w:lang w:eastAsia="zh-CN"/>
        </w:rPr>
        <w:t>or</w:t>
      </w:r>
      <w:proofErr w:type="gramEnd"/>
      <w:r w:rsidRPr="000722D1">
        <w:rPr>
          <w:lang w:eastAsia="zh-CN"/>
        </w:rPr>
        <w:t>-</w:t>
      </w:r>
    </w:p>
    <w:p w:rsidR="00D028FB" w:rsidRDefault="00D028FB" w:rsidP="00D028FB">
      <w:pPr>
        <w:ind w:left="420"/>
        <w:rPr>
          <w:lang w:eastAsia="zh-CN"/>
        </w:rPr>
      </w:pPr>
      <w:r w:rsidRPr="000722D1">
        <w:rPr>
          <w:lang w:eastAsia="zh-CN"/>
        </w:rPr>
        <w:t xml:space="preserve">$ . ./profile.platform            # </w:t>
      </w:r>
      <w:proofErr w:type="spellStart"/>
      <w:r w:rsidRPr="000722D1">
        <w:rPr>
          <w:lang w:eastAsia="zh-CN"/>
        </w:rPr>
        <w:t>sh</w:t>
      </w:r>
      <w:proofErr w:type="spellEnd"/>
    </w:p>
    <w:p w:rsidR="00D028FB" w:rsidRDefault="00D028FB" w:rsidP="00D028FB">
      <w:pPr>
        <w:ind w:left="420"/>
        <w:rPr>
          <w:lang w:eastAsia="zh-CN"/>
        </w:rPr>
      </w:pPr>
    </w:p>
    <w:p w:rsidR="00D028FB" w:rsidRDefault="00D028FB" w:rsidP="00B743D3">
      <w:pPr>
        <w:pStyle w:val="Body"/>
      </w:pPr>
      <w:r w:rsidRPr="000D47DC">
        <w:t xml:space="preserve">Log </w:t>
      </w:r>
      <w:r w:rsidR="00627283">
        <w:t>o</w:t>
      </w:r>
      <w:r w:rsidRPr="000D47DC">
        <w:t>n to Symphony as Cluster Admin</w:t>
      </w:r>
      <w:r>
        <w:t>i</w:t>
      </w:r>
      <w:r w:rsidRPr="000D47DC">
        <w:t>strator</w:t>
      </w:r>
      <w:r>
        <w:t>:</w:t>
      </w:r>
    </w:p>
    <w:p w:rsidR="00D028FB" w:rsidRDefault="00D028FB" w:rsidP="00D028FB">
      <w:pPr>
        <w:ind w:left="420"/>
        <w:rPr>
          <w:lang w:eastAsia="zh-CN"/>
        </w:rPr>
      </w:pPr>
      <w:r w:rsidRPr="000D47DC">
        <w:rPr>
          <w:lang w:eastAsia="zh-CN"/>
        </w:rPr>
        <w:t xml:space="preserve">$ </w:t>
      </w:r>
      <w:proofErr w:type="gramStart"/>
      <w:r w:rsidRPr="000D47DC">
        <w:rPr>
          <w:lang w:eastAsia="zh-CN"/>
        </w:rPr>
        <w:t>egosh</w:t>
      </w:r>
      <w:proofErr w:type="gramEnd"/>
      <w:r w:rsidRPr="000D47DC">
        <w:rPr>
          <w:lang w:eastAsia="zh-CN"/>
        </w:rPr>
        <w:t xml:space="preserve"> user logon</w:t>
      </w:r>
    </w:p>
    <w:p w:rsidR="00D028FB" w:rsidRDefault="00D028FB" w:rsidP="00D028FB">
      <w:pPr>
        <w:ind w:left="420"/>
        <w:rPr>
          <w:lang w:eastAsia="zh-CN"/>
        </w:rPr>
      </w:pPr>
    </w:p>
    <w:p w:rsidR="00D028FB" w:rsidRDefault="00D028FB" w:rsidP="00D028FB">
      <w:pPr>
        <w:ind w:left="420"/>
        <w:rPr>
          <w:lang w:eastAsia="zh-CN"/>
        </w:rPr>
      </w:pPr>
      <w:r w:rsidRPr="009B57FB">
        <w:rPr>
          <w:lang w:eastAsia="zh-CN"/>
        </w:rPr>
        <w:t>By default</w:t>
      </w:r>
      <w:r w:rsidR="001D1C1C">
        <w:rPr>
          <w:lang w:eastAsia="zh-CN"/>
        </w:rPr>
        <w:t>,</w:t>
      </w:r>
      <w:r w:rsidRPr="009B57FB">
        <w:rPr>
          <w:lang w:eastAsia="zh-CN"/>
        </w:rPr>
        <w:t xml:space="preserve"> the username/password </w:t>
      </w:r>
      <w:proofErr w:type="gramStart"/>
      <w:r w:rsidRPr="009B57FB">
        <w:rPr>
          <w:lang w:eastAsia="zh-CN"/>
        </w:rPr>
        <w:t>are</w:t>
      </w:r>
      <w:proofErr w:type="gramEnd"/>
      <w:r w:rsidRPr="009B57FB">
        <w:rPr>
          <w:lang w:eastAsia="zh-CN"/>
        </w:rPr>
        <w:t xml:space="preserve"> Admin/Admin</w:t>
      </w:r>
      <w:r w:rsidR="001D1C1C">
        <w:rPr>
          <w:lang w:eastAsia="zh-CN"/>
        </w:rPr>
        <w:t>,</w:t>
      </w:r>
      <w:r w:rsidRPr="009B57FB">
        <w:rPr>
          <w:lang w:eastAsia="zh-CN"/>
        </w:rPr>
        <w:t xml:space="preserve"> respectively.</w:t>
      </w:r>
    </w:p>
    <w:p w:rsidR="00D028FB" w:rsidRDefault="00D028FB" w:rsidP="00D028FB">
      <w:pPr>
        <w:ind w:left="420"/>
        <w:rPr>
          <w:lang w:eastAsia="zh-CN"/>
        </w:rPr>
      </w:pPr>
    </w:p>
    <w:p w:rsidR="00D028FB" w:rsidRDefault="00D028FB" w:rsidP="00B743D3">
      <w:pPr>
        <w:pStyle w:val="Body"/>
      </w:pPr>
      <w:r w:rsidRPr="009D5044">
        <w:t>Add the deployment package to Symphony's repository</w:t>
      </w:r>
      <w:r>
        <w:t>:</w:t>
      </w:r>
    </w:p>
    <w:p w:rsidR="00D028FB" w:rsidRDefault="00D028FB" w:rsidP="00D028FB">
      <w:pPr>
        <w:ind w:firstLine="420"/>
        <w:rPr>
          <w:lang w:eastAsia="zh-CN"/>
        </w:rPr>
      </w:pPr>
      <w:r>
        <w:rPr>
          <w:lang w:eastAsia="zh-CN"/>
        </w:rPr>
        <w:t xml:space="preserve">$ </w:t>
      </w:r>
      <w:proofErr w:type="gramStart"/>
      <w:r>
        <w:rPr>
          <w:lang w:eastAsia="zh-CN"/>
        </w:rPr>
        <w:t>rsdeploy</w:t>
      </w:r>
      <w:proofErr w:type="gramEnd"/>
      <w:r>
        <w:rPr>
          <w:lang w:eastAsia="zh-CN"/>
        </w:rPr>
        <w:t xml:space="preserve"> add gpupack –p symgpupackage-linux2.6-glibc2.3-x86_64-5.1.0-*.</w:t>
      </w:r>
      <w:proofErr w:type="spellStart"/>
      <w:r>
        <w:rPr>
          <w:lang w:eastAsia="zh-CN"/>
        </w:rPr>
        <w:t>tar.gz</w:t>
      </w:r>
      <w:proofErr w:type="spellEnd"/>
    </w:p>
    <w:p w:rsidR="00D028FB" w:rsidRDefault="00D028FB" w:rsidP="00D028FB">
      <w:pPr>
        <w:ind w:firstLine="420"/>
        <w:rPr>
          <w:lang w:eastAsia="zh-CN"/>
        </w:rPr>
      </w:pPr>
    </w:p>
    <w:p w:rsidR="00D028FB" w:rsidRDefault="00D028FB" w:rsidP="00B743D3">
      <w:pPr>
        <w:pStyle w:val="Body"/>
      </w:pPr>
      <w:r w:rsidRPr="0020144A">
        <w:t xml:space="preserve">Install the package on the </w:t>
      </w:r>
      <w:r w:rsidR="001D1C1C">
        <w:t xml:space="preserve">hosts belonging to the </w:t>
      </w:r>
      <w:r w:rsidRPr="0020144A">
        <w:t>target GPU resource group</w:t>
      </w:r>
      <w:r w:rsidR="001D1C1C">
        <w:t>.</w:t>
      </w:r>
      <w:r w:rsidRPr="0020144A">
        <w:t xml:space="preserve"> ComputeHosts is</w:t>
      </w:r>
      <w:r>
        <w:t xml:space="preserve"> </w:t>
      </w:r>
      <w:r w:rsidRPr="00002B19">
        <w:t xml:space="preserve">the default resource group.  HINT: use "egosh </w:t>
      </w:r>
      <w:proofErr w:type="spellStart"/>
      <w:r w:rsidRPr="00002B19">
        <w:t>rg</w:t>
      </w:r>
      <w:proofErr w:type="spellEnd"/>
      <w:r w:rsidRPr="00002B19">
        <w:t>" to get a list of</w:t>
      </w:r>
      <w:r>
        <w:t xml:space="preserve"> </w:t>
      </w:r>
      <w:r w:rsidRPr="001D7CA7">
        <w:t>resource groups</w:t>
      </w:r>
      <w:r w:rsidR="001D1C1C">
        <w:t>.</w:t>
      </w:r>
      <w:r>
        <w:tab/>
      </w:r>
    </w:p>
    <w:p w:rsidR="00D028FB" w:rsidRDefault="00D028FB" w:rsidP="00D028FB">
      <w:pPr>
        <w:ind w:left="420"/>
        <w:rPr>
          <w:lang w:eastAsia="zh-CN"/>
        </w:rPr>
      </w:pPr>
      <w:r w:rsidRPr="00C72E1C">
        <w:rPr>
          <w:lang w:eastAsia="zh-CN"/>
        </w:rPr>
        <w:t xml:space="preserve">$ </w:t>
      </w:r>
      <w:proofErr w:type="gramStart"/>
      <w:r w:rsidRPr="00C72E1C">
        <w:rPr>
          <w:lang w:eastAsia="zh-CN"/>
        </w:rPr>
        <w:t>rsdeploy</w:t>
      </w:r>
      <w:proofErr w:type="gramEnd"/>
      <w:r w:rsidRPr="00C72E1C">
        <w:rPr>
          <w:lang w:eastAsia="zh-CN"/>
        </w:rPr>
        <w:t xml:space="preserve"> install gpupack -r ComputeHosts</w:t>
      </w:r>
    </w:p>
    <w:p w:rsidR="00D028FB" w:rsidRDefault="00D028FB" w:rsidP="00D028FB">
      <w:pPr>
        <w:ind w:left="420"/>
        <w:rPr>
          <w:lang w:eastAsia="zh-CN"/>
        </w:rPr>
      </w:pPr>
    </w:p>
    <w:p w:rsidR="001D1C1C" w:rsidRDefault="00D028FB" w:rsidP="00D028FB">
      <w:pPr>
        <w:ind w:left="420"/>
        <w:rPr>
          <w:lang w:eastAsia="zh-CN"/>
        </w:rPr>
      </w:pPr>
      <w:r>
        <w:rPr>
          <w:lang w:eastAsia="zh-CN"/>
        </w:rPr>
        <w:t>O</w:t>
      </w:r>
      <w:r w:rsidRPr="0033346E">
        <w:rPr>
          <w:lang w:eastAsia="zh-CN"/>
        </w:rPr>
        <w:t xml:space="preserve">mit the -r option to install </w:t>
      </w:r>
      <w:r w:rsidR="001D1C1C">
        <w:rPr>
          <w:lang w:eastAsia="zh-CN"/>
        </w:rPr>
        <w:t>on</w:t>
      </w:r>
      <w:r w:rsidRPr="0033346E">
        <w:rPr>
          <w:lang w:eastAsia="zh-CN"/>
        </w:rPr>
        <w:t xml:space="preserve"> all hosts - not recommended as</w:t>
      </w:r>
      <w:r>
        <w:rPr>
          <w:lang w:eastAsia="zh-CN"/>
        </w:rPr>
        <w:t xml:space="preserve"> </w:t>
      </w:r>
      <w:r w:rsidRPr="0033346E">
        <w:rPr>
          <w:lang w:eastAsia="zh-CN"/>
        </w:rPr>
        <w:t>management hosts will also be selected.</w:t>
      </w:r>
    </w:p>
    <w:p w:rsidR="00D028FB" w:rsidRDefault="00D028FB" w:rsidP="00D028FB">
      <w:pPr>
        <w:ind w:left="420"/>
        <w:rPr>
          <w:lang w:eastAsia="zh-CN"/>
        </w:rPr>
      </w:pPr>
      <w:r>
        <w:rPr>
          <w:lang w:eastAsia="zh-CN"/>
        </w:rPr>
        <w:t xml:space="preserve"> </w:t>
      </w:r>
    </w:p>
    <w:p w:rsidR="00D028FB" w:rsidRDefault="00D028FB" w:rsidP="00D028FB">
      <w:pPr>
        <w:ind w:left="420"/>
        <w:rPr>
          <w:lang w:eastAsia="zh-CN"/>
        </w:rPr>
      </w:pPr>
      <w:r w:rsidRPr="0031358B">
        <w:rPr>
          <w:lang w:eastAsia="zh-CN"/>
        </w:rPr>
        <w:t>Get the install status to check for possible errors</w:t>
      </w:r>
      <w:r>
        <w:rPr>
          <w:lang w:eastAsia="zh-CN"/>
        </w:rPr>
        <w:t>:</w:t>
      </w:r>
    </w:p>
    <w:p w:rsidR="00D028FB" w:rsidRDefault="00D028FB" w:rsidP="00D028FB">
      <w:pPr>
        <w:ind w:left="420"/>
        <w:rPr>
          <w:lang w:eastAsia="zh-CN"/>
        </w:rPr>
      </w:pPr>
    </w:p>
    <w:p w:rsidR="00D028FB" w:rsidRDefault="00D028FB" w:rsidP="00D028FB">
      <w:pPr>
        <w:ind w:left="420"/>
        <w:rPr>
          <w:lang w:eastAsia="zh-CN"/>
        </w:rPr>
      </w:pPr>
      <w:r w:rsidRPr="0031358B">
        <w:rPr>
          <w:lang w:eastAsia="zh-CN"/>
        </w:rPr>
        <w:t xml:space="preserve">$ </w:t>
      </w:r>
      <w:proofErr w:type="gramStart"/>
      <w:r w:rsidRPr="0031358B">
        <w:rPr>
          <w:lang w:eastAsia="zh-CN"/>
        </w:rPr>
        <w:t>rsdeploy</w:t>
      </w:r>
      <w:proofErr w:type="gramEnd"/>
      <w:r w:rsidRPr="0031358B">
        <w:rPr>
          <w:lang w:eastAsia="zh-CN"/>
        </w:rPr>
        <w:t xml:space="preserve"> status gpupack</w:t>
      </w:r>
    </w:p>
    <w:p w:rsidR="00D028FB" w:rsidRDefault="00D028FB" w:rsidP="00D028FB">
      <w:pPr>
        <w:pStyle w:val="Heading3"/>
        <w:rPr>
          <w:lang w:eastAsia="zh-CN"/>
        </w:rPr>
      </w:pPr>
      <w:bookmarkStart w:id="15" w:name="_Toc295813259"/>
      <w:r>
        <w:rPr>
          <w:lang w:eastAsia="zh-CN"/>
        </w:rPr>
        <w:lastRenderedPageBreak/>
        <w:t xml:space="preserve">3.3 </w:t>
      </w:r>
      <w:r w:rsidRPr="00E40271">
        <w:rPr>
          <w:lang w:eastAsia="zh-CN"/>
        </w:rPr>
        <w:t>Restart the cluster</w:t>
      </w:r>
      <w:bookmarkEnd w:id="15"/>
    </w:p>
    <w:p w:rsidR="00D028FB" w:rsidRDefault="00D028FB" w:rsidP="004E05EF">
      <w:pPr>
        <w:pStyle w:val="Body"/>
        <w:numPr>
          <w:ilvl w:val="0"/>
          <w:numId w:val="34"/>
        </w:numPr>
      </w:pPr>
      <w:r w:rsidRPr="00831D7C">
        <w:t xml:space="preserve">Log </w:t>
      </w:r>
      <w:r w:rsidR="001964DB">
        <w:t>o</w:t>
      </w:r>
      <w:r w:rsidR="001964DB" w:rsidRPr="00831D7C">
        <w:t xml:space="preserve">n </w:t>
      </w:r>
      <w:r w:rsidRPr="00831D7C">
        <w:t>to Symphony as Cluster Administrator</w:t>
      </w:r>
      <w:r w:rsidR="001964DB">
        <w:t>:</w:t>
      </w:r>
    </w:p>
    <w:p w:rsidR="00D028FB" w:rsidRDefault="00D028FB" w:rsidP="00D028FB">
      <w:pPr>
        <w:ind w:left="420"/>
        <w:rPr>
          <w:lang w:eastAsia="zh-CN"/>
        </w:rPr>
      </w:pPr>
      <w:r w:rsidRPr="00C61FD9">
        <w:rPr>
          <w:lang w:eastAsia="zh-CN"/>
        </w:rPr>
        <w:t xml:space="preserve">$ </w:t>
      </w:r>
      <w:proofErr w:type="gramStart"/>
      <w:r w:rsidRPr="00C61FD9">
        <w:rPr>
          <w:lang w:eastAsia="zh-CN"/>
        </w:rPr>
        <w:t>egosh</w:t>
      </w:r>
      <w:proofErr w:type="gramEnd"/>
      <w:r w:rsidRPr="00C61FD9">
        <w:rPr>
          <w:lang w:eastAsia="zh-CN"/>
        </w:rPr>
        <w:t xml:space="preserve"> user logon</w:t>
      </w:r>
    </w:p>
    <w:p w:rsidR="00D028FB" w:rsidRDefault="00D028FB" w:rsidP="00D028FB">
      <w:pPr>
        <w:ind w:left="420"/>
        <w:rPr>
          <w:lang w:eastAsia="zh-CN"/>
        </w:rPr>
      </w:pPr>
    </w:p>
    <w:p w:rsidR="00D028FB" w:rsidRDefault="00D028FB" w:rsidP="004E05EF">
      <w:pPr>
        <w:pStyle w:val="Body"/>
      </w:pPr>
      <w:r w:rsidRPr="00425A16">
        <w:t>Shut</w:t>
      </w:r>
      <w:r w:rsidR="001964DB">
        <w:t xml:space="preserve"> </w:t>
      </w:r>
      <w:r w:rsidRPr="00425A16">
        <w:t xml:space="preserve">down </w:t>
      </w:r>
      <w:r w:rsidR="001964DB">
        <w:t xml:space="preserve">the </w:t>
      </w:r>
      <w:r w:rsidRPr="00425A16">
        <w:t>WEBGUI service</w:t>
      </w:r>
      <w:r w:rsidR="001964DB">
        <w:t>:</w:t>
      </w:r>
    </w:p>
    <w:p w:rsidR="00D028FB" w:rsidRDefault="00D028FB" w:rsidP="00D028FB">
      <w:pPr>
        <w:ind w:left="420"/>
        <w:rPr>
          <w:lang w:eastAsia="zh-CN"/>
        </w:rPr>
      </w:pPr>
      <w:r w:rsidRPr="00302BCE">
        <w:rPr>
          <w:lang w:eastAsia="zh-CN"/>
        </w:rPr>
        <w:t xml:space="preserve">$ </w:t>
      </w:r>
      <w:proofErr w:type="gramStart"/>
      <w:r w:rsidRPr="00302BCE">
        <w:rPr>
          <w:lang w:eastAsia="zh-CN"/>
        </w:rPr>
        <w:t>egosh</w:t>
      </w:r>
      <w:proofErr w:type="gramEnd"/>
      <w:r w:rsidRPr="00302BCE">
        <w:rPr>
          <w:lang w:eastAsia="zh-CN"/>
        </w:rPr>
        <w:t xml:space="preserve"> service stop WEBGUI</w:t>
      </w:r>
    </w:p>
    <w:p w:rsidR="00D028FB" w:rsidRDefault="00D028FB" w:rsidP="00D028FB">
      <w:pPr>
        <w:ind w:left="420"/>
        <w:rPr>
          <w:lang w:eastAsia="zh-CN"/>
        </w:rPr>
      </w:pPr>
    </w:p>
    <w:p w:rsidR="00D028FB" w:rsidRDefault="00D028FB" w:rsidP="004E05EF">
      <w:pPr>
        <w:pStyle w:val="Body"/>
      </w:pPr>
      <w:r w:rsidRPr="00F9365C">
        <w:t xml:space="preserve">Restart </w:t>
      </w:r>
      <w:r w:rsidR="001964DB">
        <w:t xml:space="preserve">the </w:t>
      </w:r>
      <w:r w:rsidRPr="00F9365C">
        <w:t>cluster</w:t>
      </w:r>
      <w:r w:rsidR="001964DB">
        <w:t>:</w:t>
      </w:r>
    </w:p>
    <w:p w:rsidR="00D028FB" w:rsidRDefault="00D028FB" w:rsidP="00D028FB">
      <w:pPr>
        <w:ind w:left="420"/>
        <w:rPr>
          <w:lang w:eastAsia="zh-CN"/>
        </w:rPr>
      </w:pPr>
      <w:r w:rsidRPr="006A6851">
        <w:rPr>
          <w:lang w:eastAsia="zh-CN"/>
        </w:rPr>
        <w:t xml:space="preserve">$ </w:t>
      </w:r>
      <w:proofErr w:type="gramStart"/>
      <w:r w:rsidRPr="006A6851">
        <w:rPr>
          <w:lang w:eastAsia="zh-CN"/>
        </w:rPr>
        <w:t>egosh</w:t>
      </w:r>
      <w:proofErr w:type="gramEnd"/>
      <w:r w:rsidRPr="006A6851">
        <w:rPr>
          <w:lang w:eastAsia="zh-CN"/>
        </w:rPr>
        <w:t xml:space="preserve"> ego restart all</w:t>
      </w:r>
    </w:p>
    <w:p w:rsidR="00D028FB" w:rsidRDefault="00D028FB" w:rsidP="00D028FB">
      <w:pPr>
        <w:ind w:left="420"/>
        <w:rPr>
          <w:lang w:eastAsia="zh-CN"/>
        </w:rPr>
      </w:pPr>
    </w:p>
    <w:p w:rsidR="00D028FB" w:rsidRPr="001E1871" w:rsidRDefault="00D028FB" w:rsidP="00513680">
      <w:pPr>
        <w:pStyle w:val="Heading2"/>
        <w:rPr>
          <w:lang w:eastAsia="zh-CN"/>
        </w:rPr>
      </w:pPr>
      <w:bookmarkStart w:id="16" w:name="_Toc295813260"/>
      <w:r>
        <w:t>Configuration</w:t>
      </w:r>
      <w:bookmarkEnd w:id="16"/>
    </w:p>
    <w:p w:rsidR="00D028FB" w:rsidRDefault="00D028FB" w:rsidP="00D028FB">
      <w:pPr>
        <w:ind w:left="420"/>
        <w:rPr>
          <w:lang w:eastAsia="zh-CN"/>
        </w:rPr>
      </w:pPr>
      <w:r>
        <w:rPr>
          <w:lang w:eastAsia="zh-CN"/>
        </w:rPr>
        <w:t>N/A</w:t>
      </w:r>
    </w:p>
    <w:p w:rsidR="00D028FB" w:rsidRDefault="00D028FB" w:rsidP="00513680">
      <w:pPr>
        <w:pStyle w:val="Heading2"/>
        <w:rPr>
          <w:lang w:eastAsia="zh-CN"/>
        </w:rPr>
      </w:pPr>
      <w:bookmarkStart w:id="17" w:name="_Toc295813261"/>
      <w:r>
        <w:rPr>
          <w:lang w:eastAsia="zh-CN"/>
        </w:rPr>
        <w:t>Verification</w:t>
      </w:r>
      <w:bookmarkEnd w:id="17"/>
    </w:p>
    <w:p w:rsidR="00D028FB" w:rsidRDefault="00D028FB" w:rsidP="00D028FB">
      <w:pPr>
        <w:rPr>
          <w:lang w:eastAsia="zh-CN"/>
        </w:rPr>
      </w:pPr>
      <w:r>
        <w:rPr>
          <w:lang w:eastAsia="zh-CN"/>
        </w:rPr>
        <w:t xml:space="preserve">Verification is performed by configuring and running </w:t>
      </w:r>
      <w:r w:rsidR="001964DB">
        <w:rPr>
          <w:lang w:eastAsia="zh-CN"/>
        </w:rPr>
        <w:t xml:space="preserve">the </w:t>
      </w:r>
      <w:r>
        <w:rPr>
          <w:lang w:eastAsia="zh-CN"/>
        </w:rPr>
        <w:t>Test Application</w:t>
      </w:r>
      <w:r w:rsidR="001964DB">
        <w:rPr>
          <w:lang w:eastAsia="zh-CN"/>
        </w:rPr>
        <w:t>.</w:t>
      </w:r>
    </w:p>
    <w:p w:rsidR="001964DB" w:rsidRPr="006E08AB" w:rsidRDefault="001964DB" w:rsidP="00D028FB">
      <w:pPr>
        <w:rPr>
          <w:lang w:eastAsia="zh-CN"/>
        </w:rPr>
      </w:pPr>
    </w:p>
    <w:p w:rsidR="00D028FB" w:rsidRDefault="00D028FB" w:rsidP="004E05EF">
      <w:pPr>
        <w:pStyle w:val="Body"/>
        <w:numPr>
          <w:ilvl w:val="0"/>
          <w:numId w:val="35"/>
        </w:numPr>
      </w:pPr>
      <w:r>
        <w:t>Configure a Symphony GPU Resource Group and add GPU hosts to this group. For more details on new Resource Group creation, see the Resource Sharing and Distribution section in the Symphony Cluster and Application Management Guide. In case a GPU-enabled host will be used at the same time for both GPU</w:t>
      </w:r>
      <w:r w:rsidR="00450390">
        <w:t>-</w:t>
      </w:r>
      <w:r>
        <w:t xml:space="preserve"> and </w:t>
      </w:r>
      <w:r w:rsidR="00450390">
        <w:t>CPU-</w:t>
      </w:r>
      <w:r>
        <w:t xml:space="preserve">related workload, that host could also remain in the default ComputeHosts group; otherwise, the host should be removed from the default ComputeHosts group. If all compute hosts in the cluster have GPU devices and no devices are set to SHARED compute mode, then skip </w:t>
      </w:r>
      <w:r w:rsidR="00450390">
        <w:t xml:space="preserve">the </w:t>
      </w:r>
      <w:r>
        <w:t>new Resource Group creation and modify the slot calculation of ComputeHosts Resource Group.</w:t>
      </w:r>
    </w:p>
    <w:p w:rsidR="00D028FB" w:rsidRDefault="00D028FB" w:rsidP="004E05EF">
      <w:pPr>
        <w:pStyle w:val="Body"/>
      </w:pPr>
      <w:r>
        <w:t xml:space="preserve">Set </w:t>
      </w:r>
      <w:r w:rsidR="00450390">
        <w:t xml:space="preserve">the </w:t>
      </w:r>
      <w:r>
        <w:t>number of slots per host in the Group equal to the number of exclusive GPU devices attached:</w:t>
      </w:r>
    </w:p>
    <w:p w:rsidR="00000000" w:rsidRDefault="00D028FB">
      <w:pPr>
        <w:numPr>
          <w:ilvl w:val="1"/>
          <w:numId w:val="50"/>
        </w:numPr>
        <w:rPr>
          <w:lang w:eastAsia="zh-CN"/>
        </w:rPr>
      </w:pPr>
      <w:r>
        <w:rPr>
          <w:lang w:eastAsia="zh-CN"/>
        </w:rPr>
        <w:t>From the "Configure Resource Groups" tab, select the resource group link you want to modify (either the one created or "ComputeHosts").</w:t>
      </w:r>
    </w:p>
    <w:p w:rsidR="00000000" w:rsidRDefault="00D028FB" w:rsidP="00A32E8B">
      <w:pPr>
        <w:numPr>
          <w:ilvl w:val="1"/>
          <w:numId w:val="50"/>
        </w:numPr>
        <w:rPr>
          <w:lang w:eastAsia="zh-CN"/>
        </w:rPr>
      </w:pPr>
      <w:r>
        <w:rPr>
          <w:lang w:eastAsia="zh-CN"/>
        </w:rPr>
        <w:t>Select the "Advanced Formula" radio button and enter "gpuexclusive_thread".</w:t>
      </w:r>
    </w:p>
    <w:p w:rsidR="00D028FB" w:rsidRDefault="00D028FB" w:rsidP="00D028FB">
      <w:pPr>
        <w:rPr>
          <w:lang w:eastAsia="zh-CN"/>
        </w:rPr>
      </w:pPr>
    </w:p>
    <w:p w:rsidR="00D028FB" w:rsidRDefault="00D028FB" w:rsidP="004E05EF">
      <w:pPr>
        <w:pStyle w:val="Body"/>
      </w:pPr>
      <w:r w:rsidRPr="00F87954">
        <w:t>Start the Symphony PMC to create a consumer</w:t>
      </w:r>
      <w:r>
        <w:t>:</w:t>
      </w:r>
    </w:p>
    <w:p w:rsidR="00D028FB" w:rsidRDefault="00D028FB" w:rsidP="00D028FB">
      <w:pPr>
        <w:rPr>
          <w:lang w:eastAsia="zh-CN"/>
        </w:rPr>
      </w:pPr>
    </w:p>
    <w:p w:rsidR="00000000" w:rsidRDefault="00D028FB">
      <w:pPr>
        <w:numPr>
          <w:ilvl w:val="1"/>
          <w:numId w:val="52"/>
        </w:numPr>
        <w:rPr>
          <w:lang w:eastAsia="zh-CN"/>
        </w:rPr>
      </w:pPr>
      <w:r w:rsidRPr="00A364DE">
        <w:rPr>
          <w:lang w:eastAsia="zh-CN"/>
        </w:rPr>
        <w:t xml:space="preserve">Log on </w:t>
      </w:r>
      <w:r w:rsidR="00450390">
        <w:rPr>
          <w:lang w:eastAsia="zh-CN"/>
        </w:rPr>
        <w:t xml:space="preserve">to the </w:t>
      </w:r>
      <w:r w:rsidRPr="00A364DE">
        <w:rPr>
          <w:lang w:eastAsia="zh-CN"/>
        </w:rPr>
        <w:t>PMC</w:t>
      </w:r>
      <w:r>
        <w:rPr>
          <w:lang w:eastAsia="zh-CN"/>
        </w:rPr>
        <w:t xml:space="preserve"> </w:t>
      </w:r>
      <w:r w:rsidRPr="00A364DE">
        <w:rPr>
          <w:lang w:eastAsia="zh-CN"/>
        </w:rPr>
        <w:t>(by default Admin/Admin).</w:t>
      </w:r>
    </w:p>
    <w:p w:rsidR="00000000" w:rsidRDefault="00D028FB">
      <w:pPr>
        <w:numPr>
          <w:ilvl w:val="1"/>
          <w:numId w:val="52"/>
        </w:numPr>
        <w:rPr>
          <w:lang w:eastAsia="zh-CN"/>
        </w:rPr>
      </w:pPr>
      <w:r w:rsidRPr="00276D05">
        <w:rPr>
          <w:lang w:eastAsia="zh-CN"/>
        </w:rPr>
        <w:t>From quick links, select Consumers.</w:t>
      </w:r>
    </w:p>
    <w:p w:rsidR="00000000" w:rsidRDefault="00D028FB">
      <w:pPr>
        <w:numPr>
          <w:ilvl w:val="1"/>
          <w:numId w:val="52"/>
        </w:numPr>
        <w:rPr>
          <w:lang w:eastAsia="zh-CN"/>
        </w:rPr>
      </w:pPr>
      <w:r w:rsidRPr="006548BE">
        <w:rPr>
          <w:lang w:eastAsia="zh-CN"/>
        </w:rPr>
        <w:t>In global action, choose 'Create a Consumer' and specify "GpuTestApp"</w:t>
      </w:r>
    </w:p>
    <w:p w:rsidR="00000000" w:rsidRDefault="00D028FB">
      <w:pPr>
        <w:numPr>
          <w:ilvl w:val="1"/>
          <w:numId w:val="52"/>
        </w:numPr>
        <w:rPr>
          <w:lang w:eastAsia="zh-CN"/>
        </w:rPr>
      </w:pPr>
      <w:r w:rsidRPr="007E317A">
        <w:rPr>
          <w:lang w:eastAsia="zh-CN"/>
        </w:rPr>
        <w:t>Configure Consumer Admin</w:t>
      </w:r>
      <w:r>
        <w:rPr>
          <w:lang w:eastAsia="zh-CN"/>
        </w:rPr>
        <w:t>i</w:t>
      </w:r>
      <w:r w:rsidRPr="007E317A">
        <w:rPr>
          <w:lang w:eastAsia="zh-CN"/>
        </w:rPr>
        <w:t>strator/User for the consume</w:t>
      </w:r>
      <w:r>
        <w:rPr>
          <w:lang w:eastAsia="zh-CN"/>
        </w:rPr>
        <w:t>r</w:t>
      </w:r>
      <w:r w:rsidRPr="007E317A">
        <w:rPr>
          <w:lang w:eastAsia="zh-CN"/>
        </w:rPr>
        <w:t>. For example,</w:t>
      </w:r>
      <w:r>
        <w:rPr>
          <w:lang w:eastAsia="zh-CN"/>
        </w:rPr>
        <w:t xml:space="preserve"> </w:t>
      </w:r>
      <w:r w:rsidR="00450390">
        <w:rPr>
          <w:lang w:eastAsia="zh-CN"/>
        </w:rPr>
        <w:t xml:space="preserve">configure </w:t>
      </w:r>
      <w:r w:rsidRPr="000F2E99">
        <w:rPr>
          <w:lang w:eastAsia="zh-CN"/>
        </w:rPr>
        <w:t>'Admin' as the administrator for this consumer.</w:t>
      </w:r>
      <w:r>
        <w:rPr>
          <w:lang w:eastAsia="zh-CN"/>
        </w:rPr>
        <w:t xml:space="preserve"> </w:t>
      </w:r>
      <w:r w:rsidRPr="006E7889">
        <w:rPr>
          <w:lang w:eastAsia="zh-CN"/>
        </w:rPr>
        <w:t>'Guest' as the user for this consumer.</w:t>
      </w:r>
    </w:p>
    <w:p w:rsidR="00000000" w:rsidRDefault="00D028FB">
      <w:pPr>
        <w:numPr>
          <w:ilvl w:val="1"/>
          <w:numId w:val="52"/>
        </w:numPr>
        <w:rPr>
          <w:lang w:eastAsia="zh-CN"/>
        </w:rPr>
      </w:pPr>
      <w:r w:rsidRPr="00C87124">
        <w:rPr>
          <w:lang w:eastAsia="zh-CN"/>
        </w:rPr>
        <w:t>Resource groups checked should be GpuComputeHosts</w:t>
      </w:r>
      <w:r w:rsidR="00450390">
        <w:rPr>
          <w:lang w:eastAsia="zh-CN"/>
        </w:rPr>
        <w:t xml:space="preserve">, </w:t>
      </w:r>
      <w:r w:rsidRPr="00C87124">
        <w:rPr>
          <w:lang w:eastAsia="zh-CN"/>
        </w:rPr>
        <w:t>if created, otherwise</w:t>
      </w:r>
      <w:r>
        <w:rPr>
          <w:lang w:eastAsia="zh-CN"/>
        </w:rPr>
        <w:t xml:space="preserve"> </w:t>
      </w:r>
      <w:r w:rsidRPr="00A02AED">
        <w:rPr>
          <w:lang w:eastAsia="zh-CN"/>
        </w:rPr>
        <w:t>ComputeHosts and ManagementHosts.</w:t>
      </w:r>
    </w:p>
    <w:p w:rsidR="00000000" w:rsidRDefault="00D028FB">
      <w:pPr>
        <w:numPr>
          <w:ilvl w:val="1"/>
          <w:numId w:val="52"/>
        </w:numPr>
        <w:rPr>
          <w:lang w:eastAsia="zh-CN"/>
        </w:rPr>
      </w:pPr>
      <w:r w:rsidRPr="00DF7C37">
        <w:rPr>
          <w:lang w:eastAsia="zh-CN"/>
        </w:rPr>
        <w:t xml:space="preserve">OS user account should be set to </w:t>
      </w:r>
      <w:r w:rsidR="00450390">
        <w:rPr>
          <w:lang w:eastAsia="zh-CN"/>
        </w:rPr>
        <w:t xml:space="preserve">the </w:t>
      </w:r>
      <w:r w:rsidRPr="00DF7C37">
        <w:rPr>
          <w:lang w:eastAsia="zh-CN"/>
        </w:rPr>
        <w:t>OS user account the services will run</w:t>
      </w:r>
      <w:r>
        <w:rPr>
          <w:lang w:eastAsia="zh-CN"/>
        </w:rPr>
        <w:t xml:space="preserve"> </w:t>
      </w:r>
      <w:r w:rsidRPr="008C750A">
        <w:rPr>
          <w:lang w:eastAsia="zh-CN"/>
        </w:rPr>
        <w:t>under.</w:t>
      </w:r>
    </w:p>
    <w:p w:rsidR="00D028FB" w:rsidRDefault="00D028FB" w:rsidP="00D028FB">
      <w:pPr>
        <w:ind w:left="1140"/>
        <w:rPr>
          <w:lang w:eastAsia="zh-CN"/>
        </w:rPr>
      </w:pPr>
    </w:p>
    <w:p w:rsidR="00D028FB" w:rsidRDefault="00D028FB" w:rsidP="004E05EF">
      <w:pPr>
        <w:pStyle w:val="Body"/>
      </w:pPr>
      <w:r w:rsidRPr="00236615">
        <w:t xml:space="preserve">Register the test GPU </w:t>
      </w:r>
      <w:r>
        <w:t>application:</w:t>
      </w:r>
    </w:p>
    <w:p w:rsidR="00D028FB" w:rsidRDefault="00D028FB" w:rsidP="00D028FB">
      <w:pPr>
        <w:ind w:left="420"/>
        <w:rPr>
          <w:lang w:eastAsia="zh-CN"/>
        </w:rPr>
      </w:pPr>
      <w:r>
        <w:rPr>
          <w:lang w:eastAsia="zh-CN"/>
        </w:rPr>
        <w:t>Note: T</w:t>
      </w:r>
      <w:r w:rsidRPr="00196FEB">
        <w:rPr>
          <w:lang w:eastAsia="zh-CN"/>
        </w:rPr>
        <w:t>he application profile is located at $SOAM_HOME/conf/GpuTestApp.xml.</w:t>
      </w:r>
      <w:r>
        <w:rPr>
          <w:lang w:eastAsia="zh-CN"/>
        </w:rPr>
        <w:t xml:space="preserve"> </w:t>
      </w:r>
      <w:r w:rsidRPr="006F5462">
        <w:rPr>
          <w:lang w:eastAsia="zh-CN"/>
        </w:rPr>
        <w:t>The application service was already deployed to the compute hosts in step 2</w:t>
      </w:r>
      <w:r>
        <w:rPr>
          <w:lang w:eastAsia="zh-CN"/>
        </w:rPr>
        <w:t xml:space="preserve"> </w:t>
      </w:r>
      <w:r w:rsidRPr="00C402B5">
        <w:rPr>
          <w:lang w:eastAsia="zh-CN"/>
        </w:rPr>
        <w:t xml:space="preserve">of </w:t>
      </w:r>
      <w:r w:rsidR="00450390">
        <w:rPr>
          <w:lang w:eastAsia="zh-CN"/>
        </w:rPr>
        <w:t>the i</w:t>
      </w:r>
      <w:r w:rsidR="00450390" w:rsidRPr="00C402B5">
        <w:rPr>
          <w:lang w:eastAsia="zh-CN"/>
        </w:rPr>
        <w:t xml:space="preserve">nstallation </w:t>
      </w:r>
      <w:r w:rsidR="00450390">
        <w:rPr>
          <w:lang w:eastAsia="zh-CN"/>
        </w:rPr>
        <w:t>i</w:t>
      </w:r>
      <w:r w:rsidR="00450390" w:rsidRPr="00C402B5">
        <w:rPr>
          <w:lang w:eastAsia="zh-CN"/>
        </w:rPr>
        <w:t>nstructions</w:t>
      </w:r>
      <w:r w:rsidRPr="00C402B5">
        <w:rPr>
          <w:lang w:eastAsia="zh-CN"/>
        </w:rPr>
        <w:t>.</w:t>
      </w:r>
    </w:p>
    <w:p w:rsidR="00D028FB" w:rsidRDefault="00D028FB" w:rsidP="00D028FB">
      <w:pPr>
        <w:ind w:left="420"/>
        <w:rPr>
          <w:lang w:eastAsia="zh-CN"/>
        </w:rPr>
      </w:pPr>
    </w:p>
    <w:p w:rsidR="00000000" w:rsidRDefault="00D028FB">
      <w:pPr>
        <w:numPr>
          <w:ilvl w:val="1"/>
          <w:numId w:val="48"/>
        </w:numPr>
        <w:rPr>
          <w:lang w:eastAsia="zh-CN"/>
        </w:rPr>
      </w:pPr>
      <w:r w:rsidRPr="00537A6D">
        <w:rPr>
          <w:lang w:eastAsia="zh-CN"/>
        </w:rPr>
        <w:t>Change directory to where the application profile is located</w:t>
      </w:r>
      <w:r>
        <w:rPr>
          <w:lang w:eastAsia="zh-CN"/>
        </w:rPr>
        <w:t>:</w:t>
      </w:r>
    </w:p>
    <w:p w:rsidR="00D028FB" w:rsidRDefault="00D028FB" w:rsidP="00D028FB">
      <w:pPr>
        <w:ind w:left="1140"/>
        <w:rPr>
          <w:lang w:eastAsia="zh-CN"/>
        </w:rPr>
      </w:pPr>
    </w:p>
    <w:p w:rsidR="00D028FB" w:rsidRDefault="00D028FB" w:rsidP="00D028FB">
      <w:pPr>
        <w:ind w:left="1140"/>
        <w:rPr>
          <w:lang w:eastAsia="zh-CN"/>
        </w:rPr>
      </w:pPr>
      <w:r w:rsidRPr="0099738A">
        <w:rPr>
          <w:lang w:eastAsia="zh-CN"/>
        </w:rPr>
        <w:t xml:space="preserve">$ </w:t>
      </w:r>
      <w:proofErr w:type="spellStart"/>
      <w:proofErr w:type="gramStart"/>
      <w:r w:rsidRPr="0099738A">
        <w:rPr>
          <w:lang w:eastAsia="zh-CN"/>
        </w:rPr>
        <w:t>cd</w:t>
      </w:r>
      <w:proofErr w:type="spellEnd"/>
      <w:proofErr w:type="gramEnd"/>
      <w:r w:rsidRPr="0099738A">
        <w:rPr>
          <w:lang w:eastAsia="zh-CN"/>
        </w:rPr>
        <w:t xml:space="preserve"> $SOAM_HOME/conf</w:t>
      </w:r>
    </w:p>
    <w:p w:rsidR="00D028FB" w:rsidRDefault="00D028FB" w:rsidP="00D028FB">
      <w:pPr>
        <w:ind w:left="1140"/>
        <w:rPr>
          <w:lang w:eastAsia="zh-CN"/>
        </w:rPr>
      </w:pPr>
    </w:p>
    <w:p w:rsidR="00000000" w:rsidRDefault="00D028FB">
      <w:pPr>
        <w:numPr>
          <w:ilvl w:val="1"/>
          <w:numId w:val="48"/>
        </w:numPr>
        <w:rPr>
          <w:lang w:eastAsia="zh-CN"/>
        </w:rPr>
      </w:pPr>
      <w:r w:rsidRPr="00E814C6">
        <w:rPr>
          <w:lang w:eastAsia="zh-CN"/>
        </w:rPr>
        <w:t xml:space="preserve">Register </w:t>
      </w:r>
      <w:r w:rsidR="000D5263">
        <w:rPr>
          <w:lang w:eastAsia="zh-CN"/>
        </w:rPr>
        <w:t xml:space="preserve">the </w:t>
      </w:r>
      <w:r w:rsidRPr="00E814C6">
        <w:rPr>
          <w:lang w:eastAsia="zh-CN"/>
        </w:rPr>
        <w:t>GPU sample application profile to Symphony</w:t>
      </w:r>
      <w:r w:rsidR="000D5263">
        <w:rPr>
          <w:lang w:eastAsia="zh-CN"/>
        </w:rPr>
        <w:t>:</w:t>
      </w:r>
    </w:p>
    <w:p w:rsidR="00D028FB" w:rsidRDefault="00D028FB" w:rsidP="00D028FB">
      <w:pPr>
        <w:ind w:left="1140"/>
        <w:rPr>
          <w:lang w:eastAsia="zh-CN"/>
        </w:rPr>
      </w:pPr>
    </w:p>
    <w:p w:rsidR="00D028FB" w:rsidRDefault="00D028FB" w:rsidP="00D028FB">
      <w:pPr>
        <w:ind w:left="1140"/>
        <w:rPr>
          <w:lang w:eastAsia="zh-CN"/>
        </w:rPr>
      </w:pPr>
      <w:r w:rsidRPr="003D641C">
        <w:rPr>
          <w:lang w:eastAsia="zh-CN"/>
        </w:rPr>
        <w:t xml:space="preserve">$ </w:t>
      </w:r>
      <w:proofErr w:type="spellStart"/>
      <w:proofErr w:type="gramStart"/>
      <w:r w:rsidRPr="003D641C">
        <w:rPr>
          <w:lang w:eastAsia="zh-CN"/>
        </w:rPr>
        <w:t>soamreg</w:t>
      </w:r>
      <w:proofErr w:type="spellEnd"/>
      <w:proofErr w:type="gramEnd"/>
      <w:r w:rsidRPr="003D641C">
        <w:rPr>
          <w:lang w:eastAsia="zh-CN"/>
        </w:rPr>
        <w:t xml:space="preserve"> GpuTestApp.xml</w:t>
      </w:r>
    </w:p>
    <w:p w:rsidR="00D028FB" w:rsidRDefault="00D028FB" w:rsidP="00D028FB">
      <w:pPr>
        <w:ind w:left="1140"/>
        <w:rPr>
          <w:lang w:eastAsia="zh-CN"/>
        </w:rPr>
      </w:pPr>
    </w:p>
    <w:p w:rsidR="00D028FB" w:rsidRDefault="00D028FB" w:rsidP="004E05EF">
      <w:pPr>
        <w:pStyle w:val="Body"/>
      </w:pPr>
      <w:r>
        <w:t>Test the sample application:</w:t>
      </w:r>
    </w:p>
    <w:p w:rsidR="00D028FB" w:rsidRDefault="00D028FB" w:rsidP="00D028FB">
      <w:pPr>
        <w:ind w:left="420"/>
        <w:rPr>
          <w:lang w:eastAsia="zh-CN"/>
        </w:rPr>
      </w:pPr>
      <w:r>
        <w:rPr>
          <w:lang w:eastAsia="zh-CN"/>
        </w:rPr>
        <w:t>The application sums two 10 element vectors containing random values 10 times</w:t>
      </w:r>
    </w:p>
    <w:p w:rsidR="00000000" w:rsidRDefault="00D028FB">
      <w:pPr>
        <w:numPr>
          <w:ilvl w:val="1"/>
          <w:numId w:val="46"/>
        </w:numPr>
        <w:rPr>
          <w:lang w:eastAsia="zh-CN"/>
        </w:rPr>
      </w:pPr>
      <w:r w:rsidRPr="00141A2B">
        <w:rPr>
          <w:lang w:eastAsia="zh-CN"/>
        </w:rPr>
        <w:t>Source the Symphony environment. Default install location is /opt/ego</w:t>
      </w:r>
      <w:r w:rsidR="009F70E2">
        <w:rPr>
          <w:lang w:eastAsia="zh-CN"/>
        </w:rPr>
        <w:t>:</w:t>
      </w:r>
    </w:p>
    <w:p w:rsidR="00D028FB" w:rsidRDefault="00D028FB" w:rsidP="00D028FB">
      <w:pPr>
        <w:ind w:left="420"/>
        <w:rPr>
          <w:lang w:eastAsia="zh-CN"/>
        </w:rPr>
      </w:pPr>
    </w:p>
    <w:p w:rsidR="00D028FB" w:rsidRDefault="00D028FB" w:rsidP="00D028FB">
      <w:pPr>
        <w:ind w:left="840" w:firstLine="300"/>
        <w:rPr>
          <w:lang w:eastAsia="zh-CN"/>
        </w:rPr>
      </w:pPr>
      <w:r w:rsidRPr="000722D1">
        <w:rPr>
          <w:lang w:eastAsia="zh-CN"/>
        </w:rPr>
        <w:t xml:space="preserve">$ </w:t>
      </w:r>
      <w:proofErr w:type="spellStart"/>
      <w:proofErr w:type="gramStart"/>
      <w:r w:rsidRPr="000722D1">
        <w:rPr>
          <w:lang w:eastAsia="zh-CN"/>
        </w:rPr>
        <w:t>cd</w:t>
      </w:r>
      <w:proofErr w:type="spellEnd"/>
      <w:proofErr w:type="gramEnd"/>
      <w:r w:rsidRPr="000722D1">
        <w:rPr>
          <w:lang w:eastAsia="zh-CN"/>
        </w:rPr>
        <w:t xml:space="preserve"> /opt/ego                     # </w:t>
      </w:r>
      <w:proofErr w:type="spellStart"/>
      <w:r w:rsidRPr="000722D1">
        <w:rPr>
          <w:lang w:eastAsia="zh-CN"/>
        </w:rPr>
        <w:t>cd</w:t>
      </w:r>
      <w:proofErr w:type="spellEnd"/>
      <w:r w:rsidRPr="000722D1">
        <w:rPr>
          <w:lang w:eastAsia="zh-CN"/>
        </w:rPr>
        <w:t xml:space="preserve"> to install location</w:t>
      </w:r>
    </w:p>
    <w:p w:rsidR="00D028FB" w:rsidRDefault="00D028FB" w:rsidP="00D028FB">
      <w:pPr>
        <w:ind w:left="840" w:firstLine="300"/>
        <w:rPr>
          <w:lang w:eastAsia="zh-CN"/>
        </w:rPr>
      </w:pPr>
      <w:r w:rsidRPr="000722D1">
        <w:rPr>
          <w:lang w:eastAsia="zh-CN"/>
        </w:rPr>
        <w:t xml:space="preserve">$ </w:t>
      </w:r>
      <w:proofErr w:type="gramStart"/>
      <w:r w:rsidRPr="000722D1">
        <w:rPr>
          <w:lang w:eastAsia="zh-CN"/>
        </w:rPr>
        <w:t>source</w:t>
      </w:r>
      <w:proofErr w:type="gramEnd"/>
      <w:r w:rsidRPr="000722D1">
        <w:rPr>
          <w:lang w:eastAsia="zh-CN"/>
        </w:rPr>
        <w:t xml:space="preserve"> </w:t>
      </w:r>
      <w:proofErr w:type="spellStart"/>
      <w:r w:rsidRPr="000722D1">
        <w:rPr>
          <w:lang w:eastAsia="zh-CN"/>
        </w:rPr>
        <w:t>cshrc.platform</w:t>
      </w:r>
      <w:proofErr w:type="spellEnd"/>
      <w:r w:rsidRPr="000722D1">
        <w:rPr>
          <w:lang w:eastAsia="zh-CN"/>
        </w:rPr>
        <w:t xml:space="preserve">           # </w:t>
      </w:r>
      <w:proofErr w:type="spellStart"/>
      <w:r w:rsidRPr="000722D1">
        <w:rPr>
          <w:lang w:eastAsia="zh-CN"/>
        </w:rPr>
        <w:t>csh</w:t>
      </w:r>
      <w:proofErr w:type="spellEnd"/>
    </w:p>
    <w:p w:rsidR="00D028FB" w:rsidRDefault="00D028FB" w:rsidP="00D028FB">
      <w:pPr>
        <w:ind w:left="840" w:firstLine="300"/>
        <w:rPr>
          <w:lang w:eastAsia="zh-CN"/>
        </w:rPr>
      </w:pPr>
      <w:r w:rsidRPr="000722D1">
        <w:rPr>
          <w:lang w:eastAsia="zh-CN"/>
        </w:rPr>
        <w:t>-</w:t>
      </w:r>
      <w:proofErr w:type="gramStart"/>
      <w:r w:rsidRPr="000722D1">
        <w:rPr>
          <w:lang w:eastAsia="zh-CN"/>
        </w:rPr>
        <w:t>or</w:t>
      </w:r>
      <w:proofErr w:type="gramEnd"/>
      <w:r w:rsidRPr="000722D1">
        <w:rPr>
          <w:lang w:eastAsia="zh-CN"/>
        </w:rPr>
        <w:t>-</w:t>
      </w:r>
    </w:p>
    <w:p w:rsidR="00D028FB" w:rsidRDefault="00D028FB" w:rsidP="00D028FB">
      <w:pPr>
        <w:ind w:left="840" w:firstLine="300"/>
        <w:rPr>
          <w:lang w:eastAsia="zh-CN"/>
        </w:rPr>
      </w:pPr>
      <w:r w:rsidRPr="000722D1">
        <w:rPr>
          <w:lang w:eastAsia="zh-CN"/>
        </w:rPr>
        <w:t xml:space="preserve">$ . ./profile.platform            # </w:t>
      </w:r>
      <w:proofErr w:type="spellStart"/>
      <w:r w:rsidRPr="000722D1">
        <w:rPr>
          <w:lang w:eastAsia="zh-CN"/>
        </w:rPr>
        <w:t>sh</w:t>
      </w:r>
      <w:proofErr w:type="spellEnd"/>
    </w:p>
    <w:p w:rsidR="00D028FB" w:rsidRDefault="00D028FB" w:rsidP="00D028FB">
      <w:pPr>
        <w:ind w:left="540" w:firstLine="300"/>
        <w:rPr>
          <w:lang w:eastAsia="zh-CN"/>
        </w:rPr>
      </w:pPr>
    </w:p>
    <w:p w:rsidR="00000000" w:rsidRDefault="00D028FB">
      <w:pPr>
        <w:numPr>
          <w:ilvl w:val="1"/>
          <w:numId w:val="46"/>
        </w:numPr>
        <w:rPr>
          <w:lang w:eastAsia="zh-CN"/>
        </w:rPr>
      </w:pPr>
      <w:r w:rsidRPr="00601232">
        <w:rPr>
          <w:lang w:eastAsia="zh-CN"/>
        </w:rPr>
        <w:t xml:space="preserve">Run </w:t>
      </w:r>
      <w:r w:rsidR="009F70E2">
        <w:rPr>
          <w:lang w:eastAsia="zh-CN"/>
        </w:rPr>
        <w:t xml:space="preserve">the </w:t>
      </w:r>
      <w:r w:rsidRPr="00601232">
        <w:rPr>
          <w:lang w:eastAsia="zh-CN"/>
        </w:rPr>
        <w:t>sample application client</w:t>
      </w:r>
      <w:r>
        <w:rPr>
          <w:lang w:eastAsia="zh-CN"/>
        </w:rPr>
        <w:t>:</w:t>
      </w:r>
    </w:p>
    <w:p w:rsidR="00D028FB" w:rsidRDefault="00D028FB" w:rsidP="00D028FB">
      <w:pPr>
        <w:ind w:left="420"/>
        <w:rPr>
          <w:lang w:eastAsia="zh-CN"/>
        </w:rPr>
      </w:pPr>
    </w:p>
    <w:p w:rsidR="00D028FB" w:rsidRDefault="00D028FB" w:rsidP="00D028FB">
      <w:pPr>
        <w:ind w:left="1140"/>
        <w:rPr>
          <w:lang w:eastAsia="zh-CN"/>
        </w:rPr>
      </w:pPr>
      <w:r w:rsidRPr="00326646">
        <w:rPr>
          <w:lang w:eastAsia="zh-CN"/>
        </w:rPr>
        <w:t xml:space="preserve">$ </w:t>
      </w:r>
      <w:proofErr w:type="spellStart"/>
      <w:r w:rsidRPr="00326646">
        <w:rPr>
          <w:lang w:eastAsia="zh-CN"/>
        </w:rPr>
        <w:t>GpuTestClient</w:t>
      </w:r>
      <w:proofErr w:type="spellEnd"/>
    </w:p>
    <w:p w:rsidR="00D028FB" w:rsidRDefault="00D028FB" w:rsidP="00D028FB">
      <w:pPr>
        <w:ind w:left="1140"/>
        <w:rPr>
          <w:lang w:eastAsia="zh-CN"/>
        </w:rPr>
      </w:pPr>
    </w:p>
    <w:p w:rsidR="00D028FB" w:rsidRDefault="00D028FB" w:rsidP="00D028FB">
      <w:pPr>
        <w:ind w:left="1140"/>
        <w:rPr>
          <w:lang w:eastAsia="zh-CN"/>
        </w:rPr>
      </w:pPr>
      <w:r w:rsidRPr="002B67EF">
        <w:rPr>
          <w:lang w:eastAsia="zh-CN"/>
        </w:rPr>
        <w:t>For more options, run</w:t>
      </w:r>
    </w:p>
    <w:p w:rsidR="00D028FB" w:rsidRDefault="00D028FB" w:rsidP="00D028FB">
      <w:pPr>
        <w:ind w:left="1140"/>
        <w:rPr>
          <w:lang w:eastAsia="zh-CN"/>
        </w:rPr>
      </w:pPr>
    </w:p>
    <w:p w:rsidR="00D028FB" w:rsidRDefault="00D028FB" w:rsidP="00D028FB">
      <w:pPr>
        <w:ind w:left="1140"/>
        <w:rPr>
          <w:lang w:eastAsia="zh-CN"/>
        </w:rPr>
      </w:pPr>
      <w:r w:rsidRPr="000E6571">
        <w:rPr>
          <w:lang w:eastAsia="zh-CN"/>
        </w:rPr>
        <w:t xml:space="preserve">$ </w:t>
      </w:r>
      <w:proofErr w:type="spellStart"/>
      <w:r w:rsidRPr="000E6571">
        <w:rPr>
          <w:lang w:eastAsia="zh-CN"/>
        </w:rPr>
        <w:t>GpuTestClient</w:t>
      </w:r>
      <w:proofErr w:type="spellEnd"/>
      <w:r w:rsidRPr="000E6571">
        <w:rPr>
          <w:lang w:eastAsia="zh-CN"/>
        </w:rPr>
        <w:t xml:space="preserve"> </w:t>
      </w:r>
      <w:r>
        <w:rPr>
          <w:lang w:eastAsia="zh-CN"/>
        </w:rPr>
        <w:t>–</w:t>
      </w:r>
      <w:r w:rsidRPr="000E6571">
        <w:rPr>
          <w:lang w:eastAsia="zh-CN"/>
        </w:rPr>
        <w:t>h</w:t>
      </w:r>
    </w:p>
    <w:p w:rsidR="00D028FB" w:rsidRDefault="00D028FB" w:rsidP="00513680">
      <w:pPr>
        <w:pStyle w:val="Heading2"/>
        <w:rPr>
          <w:lang w:eastAsia="zh-CN"/>
        </w:rPr>
      </w:pPr>
      <w:bookmarkStart w:id="18" w:name="_Toc295813262"/>
      <w:r>
        <w:rPr>
          <w:lang w:eastAsia="zh-CN"/>
        </w:rPr>
        <w:t>New metrics description</w:t>
      </w:r>
      <w:bookmarkEnd w:id="18"/>
    </w:p>
    <w:p w:rsidR="00D028FB" w:rsidRDefault="00D028FB" w:rsidP="00D028FB">
      <w:pPr>
        <w:rPr>
          <w:lang w:eastAsia="zh-CN"/>
        </w:rPr>
      </w:pPr>
      <w:r>
        <w:rPr>
          <w:lang w:eastAsia="zh-CN"/>
        </w:rPr>
        <w:t xml:space="preserve">This section explains the </w:t>
      </w:r>
      <w:r w:rsidR="00684683">
        <w:rPr>
          <w:lang w:eastAsia="zh-CN"/>
        </w:rPr>
        <w:t>GPU-</w:t>
      </w:r>
      <w:r>
        <w:rPr>
          <w:lang w:eastAsia="zh-CN"/>
        </w:rPr>
        <w:t>related metrics collected and reported by Symphony.</w:t>
      </w:r>
    </w:p>
    <w:p w:rsidR="00D028FB" w:rsidRDefault="00D028FB" w:rsidP="00D028FB">
      <w:pPr>
        <w:rPr>
          <w:lang w:eastAsia="zh-CN"/>
        </w:rPr>
      </w:pPr>
    </w:p>
    <w:p w:rsidR="00D028FB" w:rsidRDefault="00D028FB" w:rsidP="00D028FB">
      <w:pPr>
        <w:numPr>
          <w:ilvl w:val="1"/>
          <w:numId w:val="26"/>
        </w:numPr>
        <w:rPr>
          <w:lang w:eastAsia="zh-CN"/>
        </w:rPr>
      </w:pPr>
      <w:proofErr w:type="spellStart"/>
      <w:r>
        <w:rPr>
          <w:lang w:eastAsia="zh-CN"/>
        </w:rPr>
        <w:t>ngpus</w:t>
      </w:r>
      <w:proofErr w:type="spellEnd"/>
    </w:p>
    <w:p w:rsidR="00D028FB" w:rsidRDefault="00D028FB" w:rsidP="00D028FB">
      <w:pPr>
        <w:ind w:left="1140"/>
        <w:rPr>
          <w:lang w:eastAsia="zh-CN"/>
        </w:rPr>
      </w:pPr>
      <w:r w:rsidRPr="00C5209E">
        <w:rPr>
          <w:lang w:eastAsia="zh-CN"/>
        </w:rPr>
        <w:t xml:space="preserve">Number of GPUs detected on </w:t>
      </w:r>
      <w:r w:rsidR="00684683">
        <w:rPr>
          <w:lang w:eastAsia="zh-CN"/>
        </w:rPr>
        <w:t xml:space="preserve">the </w:t>
      </w:r>
      <w:r w:rsidRPr="00C5209E">
        <w:rPr>
          <w:lang w:eastAsia="zh-CN"/>
        </w:rPr>
        <w:t>host.</w:t>
      </w:r>
    </w:p>
    <w:p w:rsidR="00D028FB" w:rsidRDefault="00D028FB" w:rsidP="00D028FB">
      <w:pPr>
        <w:numPr>
          <w:ilvl w:val="1"/>
          <w:numId w:val="26"/>
        </w:numPr>
        <w:rPr>
          <w:lang w:eastAsia="zh-CN"/>
        </w:rPr>
      </w:pPr>
      <w:proofErr w:type="spellStart"/>
      <w:r>
        <w:rPr>
          <w:lang w:eastAsia="zh-CN"/>
        </w:rPr>
        <w:t>g</w:t>
      </w:r>
      <w:r w:rsidRPr="00DA485B">
        <w:rPr>
          <w:lang w:eastAsia="zh-CN"/>
        </w:rPr>
        <w:t>pushared</w:t>
      </w:r>
      <w:proofErr w:type="spellEnd"/>
    </w:p>
    <w:p w:rsidR="00D028FB" w:rsidRDefault="00D028FB" w:rsidP="00D028FB">
      <w:pPr>
        <w:ind w:left="1140"/>
        <w:rPr>
          <w:lang w:eastAsia="zh-CN"/>
        </w:rPr>
      </w:pPr>
      <w:proofErr w:type="gramStart"/>
      <w:r w:rsidRPr="00874212">
        <w:rPr>
          <w:lang w:eastAsia="zh-CN"/>
        </w:rPr>
        <w:t xml:space="preserve">Number of GPUs in Normal mode detected on </w:t>
      </w:r>
      <w:r w:rsidR="00684683">
        <w:rPr>
          <w:lang w:eastAsia="zh-CN"/>
        </w:rPr>
        <w:t xml:space="preserve">the </w:t>
      </w:r>
      <w:r w:rsidRPr="00874212">
        <w:rPr>
          <w:lang w:eastAsia="zh-CN"/>
        </w:rPr>
        <w:t>host.</w:t>
      </w:r>
      <w:proofErr w:type="gramEnd"/>
    </w:p>
    <w:p w:rsidR="00D028FB" w:rsidRDefault="00D028FB" w:rsidP="00D028FB">
      <w:pPr>
        <w:numPr>
          <w:ilvl w:val="1"/>
          <w:numId w:val="26"/>
        </w:numPr>
        <w:rPr>
          <w:lang w:eastAsia="zh-CN"/>
        </w:rPr>
      </w:pPr>
      <w:r w:rsidRPr="00AA0935">
        <w:rPr>
          <w:lang w:eastAsia="zh-CN"/>
        </w:rPr>
        <w:t>gpuexclusive_thread</w:t>
      </w:r>
      <w:r w:rsidRPr="00AA0935">
        <w:t xml:space="preserve"> </w:t>
      </w:r>
    </w:p>
    <w:p w:rsidR="00D028FB" w:rsidRDefault="00D028FB" w:rsidP="00D028FB">
      <w:pPr>
        <w:ind w:left="1140"/>
        <w:rPr>
          <w:lang w:eastAsia="zh-CN"/>
        </w:rPr>
      </w:pPr>
      <w:proofErr w:type="gramStart"/>
      <w:r w:rsidRPr="00AA0935">
        <w:rPr>
          <w:lang w:eastAsia="zh-CN"/>
        </w:rPr>
        <w:t>Number of GPUs in Exclusive Thread mode detected on</w:t>
      </w:r>
      <w:r>
        <w:rPr>
          <w:lang w:eastAsia="zh-CN"/>
        </w:rPr>
        <w:t xml:space="preserve"> </w:t>
      </w:r>
      <w:r w:rsidR="00684683">
        <w:rPr>
          <w:lang w:eastAsia="zh-CN"/>
        </w:rPr>
        <w:t xml:space="preserve">the </w:t>
      </w:r>
      <w:r w:rsidRPr="00AA0935">
        <w:rPr>
          <w:lang w:eastAsia="zh-CN"/>
        </w:rPr>
        <w:t>host.</w:t>
      </w:r>
      <w:proofErr w:type="gramEnd"/>
    </w:p>
    <w:p w:rsidR="00D028FB" w:rsidRDefault="00D028FB" w:rsidP="00D028FB">
      <w:pPr>
        <w:numPr>
          <w:ilvl w:val="1"/>
          <w:numId w:val="26"/>
        </w:numPr>
        <w:rPr>
          <w:lang w:eastAsia="zh-CN"/>
        </w:rPr>
      </w:pPr>
      <w:proofErr w:type="spellStart"/>
      <w:r>
        <w:rPr>
          <w:lang w:eastAsia="zh-CN"/>
        </w:rPr>
        <w:t>g</w:t>
      </w:r>
      <w:r w:rsidRPr="00F92875">
        <w:rPr>
          <w:lang w:eastAsia="zh-CN"/>
        </w:rPr>
        <w:t>puprohibited</w:t>
      </w:r>
      <w:proofErr w:type="spellEnd"/>
    </w:p>
    <w:p w:rsidR="00D028FB" w:rsidRDefault="00D028FB" w:rsidP="00D028FB">
      <w:pPr>
        <w:ind w:left="1140"/>
        <w:rPr>
          <w:lang w:eastAsia="zh-CN"/>
        </w:rPr>
      </w:pPr>
      <w:proofErr w:type="gramStart"/>
      <w:r w:rsidRPr="00344DBC">
        <w:rPr>
          <w:lang w:eastAsia="zh-CN"/>
        </w:rPr>
        <w:t xml:space="preserve">Number of GPUs in Prohibited mode detected on </w:t>
      </w:r>
      <w:r w:rsidR="00684683">
        <w:rPr>
          <w:lang w:eastAsia="zh-CN"/>
        </w:rPr>
        <w:t xml:space="preserve">the </w:t>
      </w:r>
      <w:r w:rsidRPr="00344DBC">
        <w:rPr>
          <w:lang w:eastAsia="zh-CN"/>
        </w:rPr>
        <w:t>host.</w:t>
      </w:r>
      <w:proofErr w:type="gramEnd"/>
    </w:p>
    <w:p w:rsidR="00D028FB" w:rsidRDefault="00D028FB" w:rsidP="00D028FB">
      <w:pPr>
        <w:numPr>
          <w:ilvl w:val="1"/>
          <w:numId w:val="26"/>
        </w:numPr>
        <w:rPr>
          <w:lang w:eastAsia="zh-CN"/>
        </w:rPr>
      </w:pPr>
      <w:proofErr w:type="spellStart"/>
      <w:r w:rsidRPr="00482A9E">
        <w:rPr>
          <w:lang w:eastAsia="zh-CN"/>
        </w:rPr>
        <w:t>gpuexclusive_process</w:t>
      </w:r>
      <w:proofErr w:type="spellEnd"/>
      <w:r w:rsidRPr="00482A9E">
        <w:t xml:space="preserve"> </w:t>
      </w:r>
    </w:p>
    <w:p w:rsidR="00D028FB" w:rsidRDefault="00D028FB" w:rsidP="00D028FB">
      <w:pPr>
        <w:ind w:left="1140"/>
        <w:rPr>
          <w:lang w:eastAsia="zh-CN"/>
        </w:rPr>
      </w:pPr>
      <w:r w:rsidRPr="00482A9E">
        <w:rPr>
          <w:lang w:eastAsia="zh-CN"/>
        </w:rPr>
        <w:t>Number of GPUs in Exclusive Process mode detected</w:t>
      </w:r>
      <w:r>
        <w:rPr>
          <w:lang w:eastAsia="zh-CN"/>
        </w:rPr>
        <w:t xml:space="preserve"> </w:t>
      </w:r>
      <w:r w:rsidRPr="00A6458F">
        <w:rPr>
          <w:lang w:eastAsia="zh-CN"/>
        </w:rPr>
        <w:t xml:space="preserve">on </w:t>
      </w:r>
      <w:r w:rsidR="00684683">
        <w:rPr>
          <w:lang w:eastAsia="zh-CN"/>
        </w:rPr>
        <w:t xml:space="preserve">the </w:t>
      </w:r>
      <w:r w:rsidRPr="00A6458F">
        <w:rPr>
          <w:lang w:eastAsia="zh-CN"/>
        </w:rPr>
        <w:t>host (support</w:t>
      </w:r>
      <w:r w:rsidR="00684683">
        <w:rPr>
          <w:lang w:eastAsia="zh-CN"/>
        </w:rPr>
        <w:t xml:space="preserve"> started with </w:t>
      </w:r>
      <w:r w:rsidRPr="00A6458F">
        <w:rPr>
          <w:lang w:eastAsia="zh-CN"/>
        </w:rPr>
        <w:t>CUDA 4.0).</w:t>
      </w:r>
    </w:p>
    <w:p w:rsidR="00D028FB" w:rsidRDefault="00D028FB" w:rsidP="00D028FB">
      <w:pPr>
        <w:numPr>
          <w:ilvl w:val="1"/>
          <w:numId w:val="26"/>
        </w:numPr>
        <w:rPr>
          <w:lang w:eastAsia="zh-CN"/>
        </w:rPr>
      </w:pPr>
      <w:proofErr w:type="spellStart"/>
      <w:r w:rsidRPr="00DB0451">
        <w:rPr>
          <w:lang w:eastAsia="zh-CN"/>
        </w:rPr>
        <w:t>gpudriverversion</w:t>
      </w:r>
      <w:proofErr w:type="spellEnd"/>
    </w:p>
    <w:p w:rsidR="00D028FB" w:rsidRDefault="00D028FB" w:rsidP="00D028FB">
      <w:pPr>
        <w:ind w:left="1140"/>
        <w:rPr>
          <w:lang w:eastAsia="zh-CN"/>
        </w:rPr>
      </w:pPr>
      <w:r w:rsidRPr="002235E7">
        <w:rPr>
          <w:lang w:eastAsia="zh-CN"/>
        </w:rPr>
        <w:t xml:space="preserve">CUDA driver version installed on </w:t>
      </w:r>
      <w:r w:rsidR="00684683">
        <w:rPr>
          <w:lang w:eastAsia="zh-CN"/>
        </w:rPr>
        <w:t xml:space="preserve">the </w:t>
      </w:r>
      <w:r w:rsidRPr="002235E7">
        <w:rPr>
          <w:lang w:eastAsia="zh-CN"/>
        </w:rPr>
        <w:t>host (for example</w:t>
      </w:r>
      <w:r>
        <w:rPr>
          <w:lang w:eastAsia="zh-CN"/>
        </w:rPr>
        <w:t xml:space="preserve"> </w:t>
      </w:r>
      <w:r w:rsidRPr="002235E7">
        <w:rPr>
          <w:lang w:eastAsia="zh-CN"/>
        </w:rPr>
        <w:t>260.19.26)</w:t>
      </w:r>
    </w:p>
    <w:p w:rsidR="00D028FB" w:rsidRDefault="00D028FB" w:rsidP="00D028FB">
      <w:pPr>
        <w:numPr>
          <w:ilvl w:val="1"/>
          <w:numId w:val="26"/>
        </w:numPr>
        <w:rPr>
          <w:lang w:eastAsia="zh-CN"/>
        </w:rPr>
      </w:pPr>
      <w:proofErr w:type="spellStart"/>
      <w:r w:rsidRPr="000716BD">
        <w:rPr>
          <w:lang w:eastAsia="zh-CN"/>
        </w:rPr>
        <w:t>gpusdkversion</w:t>
      </w:r>
      <w:proofErr w:type="spellEnd"/>
    </w:p>
    <w:p w:rsidR="00D028FB" w:rsidRDefault="00D028FB" w:rsidP="00D028FB">
      <w:pPr>
        <w:ind w:left="1140"/>
        <w:rPr>
          <w:lang w:eastAsia="zh-CN"/>
        </w:rPr>
      </w:pPr>
      <w:r w:rsidRPr="00876634">
        <w:rPr>
          <w:lang w:eastAsia="zh-CN"/>
        </w:rPr>
        <w:t>CUDA SDK version installed on</w:t>
      </w:r>
      <w:r w:rsidR="00684683">
        <w:rPr>
          <w:lang w:eastAsia="zh-CN"/>
        </w:rPr>
        <w:t xml:space="preserve"> the </w:t>
      </w:r>
      <w:r w:rsidRPr="00876634">
        <w:rPr>
          <w:lang w:eastAsia="zh-CN"/>
        </w:rPr>
        <w:t>host (for example 3.2)</w:t>
      </w:r>
    </w:p>
    <w:p w:rsidR="00D028FB" w:rsidRDefault="00D028FB" w:rsidP="00D028FB">
      <w:pPr>
        <w:numPr>
          <w:ilvl w:val="1"/>
          <w:numId w:val="26"/>
        </w:numPr>
        <w:rPr>
          <w:lang w:eastAsia="zh-CN"/>
        </w:rPr>
      </w:pPr>
      <w:r w:rsidRPr="002C468F">
        <w:rPr>
          <w:lang w:eastAsia="zh-CN"/>
        </w:rPr>
        <w:t>gpucap1_0</w:t>
      </w:r>
    </w:p>
    <w:p w:rsidR="00D028FB" w:rsidRDefault="00D028FB" w:rsidP="00D028FB">
      <w:pPr>
        <w:ind w:left="1140"/>
        <w:rPr>
          <w:lang w:eastAsia="zh-CN"/>
        </w:rPr>
      </w:pPr>
      <w:r w:rsidRPr="00A8550D">
        <w:rPr>
          <w:lang w:eastAsia="zh-CN"/>
        </w:rPr>
        <w:t>Number of devices with capability 1.0</w:t>
      </w:r>
    </w:p>
    <w:p w:rsidR="00D028FB" w:rsidRDefault="00D028FB" w:rsidP="00D028FB">
      <w:pPr>
        <w:numPr>
          <w:ilvl w:val="1"/>
          <w:numId w:val="26"/>
        </w:numPr>
        <w:rPr>
          <w:lang w:eastAsia="zh-CN"/>
        </w:rPr>
      </w:pPr>
      <w:r>
        <w:rPr>
          <w:lang w:eastAsia="zh-CN"/>
        </w:rPr>
        <w:t>gpucap1_1</w:t>
      </w:r>
    </w:p>
    <w:p w:rsidR="00D028FB" w:rsidRDefault="00D028FB" w:rsidP="00D028FB">
      <w:pPr>
        <w:ind w:left="420" w:firstLine="720"/>
        <w:rPr>
          <w:lang w:eastAsia="zh-CN"/>
        </w:rPr>
      </w:pPr>
      <w:r w:rsidRPr="00A8550D">
        <w:rPr>
          <w:lang w:eastAsia="zh-CN"/>
        </w:rPr>
        <w:t>Numbe</w:t>
      </w:r>
      <w:r>
        <w:rPr>
          <w:lang w:eastAsia="zh-CN"/>
        </w:rPr>
        <w:t>r of devices with capability 1.1</w:t>
      </w:r>
    </w:p>
    <w:p w:rsidR="00D028FB" w:rsidRDefault="00D028FB" w:rsidP="00D028FB">
      <w:pPr>
        <w:numPr>
          <w:ilvl w:val="1"/>
          <w:numId w:val="26"/>
        </w:numPr>
        <w:rPr>
          <w:lang w:eastAsia="zh-CN"/>
        </w:rPr>
      </w:pPr>
      <w:r>
        <w:rPr>
          <w:lang w:eastAsia="zh-CN"/>
        </w:rPr>
        <w:t>gpucap1_2</w:t>
      </w:r>
    </w:p>
    <w:p w:rsidR="00D028FB" w:rsidRDefault="00D028FB" w:rsidP="00D028FB">
      <w:pPr>
        <w:ind w:left="420" w:firstLine="720"/>
        <w:rPr>
          <w:lang w:eastAsia="zh-CN"/>
        </w:rPr>
      </w:pPr>
      <w:r w:rsidRPr="00A8550D">
        <w:rPr>
          <w:lang w:eastAsia="zh-CN"/>
        </w:rPr>
        <w:t>Numbe</w:t>
      </w:r>
      <w:r>
        <w:rPr>
          <w:lang w:eastAsia="zh-CN"/>
        </w:rPr>
        <w:t>r of devices with capability 1.2</w:t>
      </w:r>
    </w:p>
    <w:p w:rsidR="00D028FB" w:rsidRDefault="00D028FB" w:rsidP="00D028FB">
      <w:pPr>
        <w:numPr>
          <w:ilvl w:val="1"/>
          <w:numId w:val="26"/>
        </w:numPr>
        <w:rPr>
          <w:lang w:eastAsia="zh-CN"/>
        </w:rPr>
      </w:pPr>
      <w:r>
        <w:rPr>
          <w:lang w:eastAsia="zh-CN"/>
        </w:rPr>
        <w:t>gpucap1_3</w:t>
      </w:r>
    </w:p>
    <w:p w:rsidR="00D028FB" w:rsidRDefault="00D028FB" w:rsidP="00D028FB">
      <w:pPr>
        <w:ind w:left="420" w:firstLine="720"/>
        <w:rPr>
          <w:lang w:eastAsia="zh-CN"/>
        </w:rPr>
      </w:pPr>
      <w:r w:rsidRPr="00A8550D">
        <w:rPr>
          <w:lang w:eastAsia="zh-CN"/>
        </w:rPr>
        <w:t>Numbe</w:t>
      </w:r>
      <w:r>
        <w:rPr>
          <w:lang w:eastAsia="zh-CN"/>
        </w:rPr>
        <w:t>r of devices with capability 1.3</w:t>
      </w:r>
    </w:p>
    <w:p w:rsidR="00D028FB" w:rsidRDefault="00D028FB" w:rsidP="00D028FB">
      <w:pPr>
        <w:numPr>
          <w:ilvl w:val="1"/>
          <w:numId w:val="26"/>
        </w:numPr>
        <w:rPr>
          <w:lang w:eastAsia="zh-CN"/>
        </w:rPr>
      </w:pPr>
      <w:r>
        <w:rPr>
          <w:lang w:eastAsia="zh-CN"/>
        </w:rPr>
        <w:t>gpucap2_plus</w:t>
      </w:r>
    </w:p>
    <w:p w:rsidR="00D028FB" w:rsidRDefault="00D028FB" w:rsidP="00D028FB">
      <w:pPr>
        <w:ind w:left="420" w:firstLine="720"/>
        <w:rPr>
          <w:lang w:eastAsia="zh-CN"/>
        </w:rPr>
      </w:pPr>
      <w:r w:rsidRPr="00A8550D">
        <w:rPr>
          <w:lang w:eastAsia="zh-CN"/>
        </w:rPr>
        <w:t>Numbe</w:t>
      </w:r>
      <w:r>
        <w:rPr>
          <w:lang w:eastAsia="zh-CN"/>
        </w:rPr>
        <w:t>r of devices with capability 2.0 or higher</w:t>
      </w:r>
    </w:p>
    <w:p w:rsidR="00D028FB" w:rsidRDefault="00D028FB" w:rsidP="00D028FB">
      <w:pPr>
        <w:rPr>
          <w:lang w:eastAsia="zh-CN"/>
        </w:rPr>
      </w:pPr>
    </w:p>
    <w:p w:rsidR="00D028FB" w:rsidRDefault="00D028FB" w:rsidP="00D028FB">
      <w:pPr>
        <w:rPr>
          <w:lang w:eastAsia="zh-CN"/>
        </w:rPr>
      </w:pPr>
      <w:r w:rsidRPr="009433A6">
        <w:rPr>
          <w:lang w:eastAsia="zh-CN"/>
        </w:rPr>
        <w:t>For each GPU device number 'X' on the host:</w:t>
      </w:r>
    </w:p>
    <w:p w:rsidR="00D028FB" w:rsidRDefault="00D028FB" w:rsidP="00D028FB">
      <w:pPr>
        <w:numPr>
          <w:ilvl w:val="1"/>
          <w:numId w:val="26"/>
        </w:numPr>
        <w:rPr>
          <w:lang w:eastAsia="zh-CN"/>
        </w:rPr>
      </w:pPr>
      <w:proofErr w:type="spellStart"/>
      <w:r>
        <w:rPr>
          <w:lang w:eastAsia="zh-CN"/>
        </w:rPr>
        <w:t>gpucapverX</w:t>
      </w:r>
      <w:proofErr w:type="spellEnd"/>
    </w:p>
    <w:p w:rsidR="00D028FB" w:rsidRDefault="00D028FB" w:rsidP="00D028FB">
      <w:pPr>
        <w:ind w:left="1140"/>
        <w:rPr>
          <w:lang w:eastAsia="zh-CN"/>
        </w:rPr>
      </w:pPr>
      <w:r>
        <w:rPr>
          <w:lang w:eastAsia="zh-CN"/>
        </w:rPr>
        <w:t xml:space="preserve"> </w:t>
      </w:r>
      <w:proofErr w:type="gramStart"/>
      <w:r>
        <w:rPr>
          <w:lang w:eastAsia="zh-CN"/>
        </w:rPr>
        <w:t>The capability of the device.</w:t>
      </w:r>
      <w:proofErr w:type="gramEnd"/>
    </w:p>
    <w:p w:rsidR="00D028FB" w:rsidRDefault="00D028FB" w:rsidP="00D028FB">
      <w:pPr>
        <w:numPr>
          <w:ilvl w:val="1"/>
          <w:numId w:val="26"/>
        </w:numPr>
        <w:rPr>
          <w:lang w:eastAsia="zh-CN"/>
        </w:rPr>
      </w:pPr>
      <w:r>
        <w:rPr>
          <w:lang w:eastAsia="zh-CN"/>
        </w:rPr>
        <w:t xml:space="preserve"> </w:t>
      </w:r>
      <w:proofErr w:type="spellStart"/>
      <w:r>
        <w:rPr>
          <w:lang w:eastAsia="zh-CN"/>
        </w:rPr>
        <w:t>gpumodeX</w:t>
      </w:r>
      <w:proofErr w:type="spellEnd"/>
      <w:r>
        <w:rPr>
          <w:lang w:eastAsia="zh-CN"/>
        </w:rPr>
        <w:t xml:space="preserve"> </w:t>
      </w:r>
    </w:p>
    <w:p w:rsidR="00D028FB" w:rsidRDefault="00D028FB" w:rsidP="00D028FB">
      <w:pPr>
        <w:ind w:left="1140"/>
        <w:rPr>
          <w:lang w:eastAsia="zh-CN"/>
        </w:rPr>
      </w:pPr>
      <w:r>
        <w:rPr>
          <w:lang w:eastAsia="zh-CN"/>
        </w:rPr>
        <w:t>GPU device compute mode.</w:t>
      </w:r>
    </w:p>
    <w:p w:rsidR="00D028FB" w:rsidRDefault="00D028FB" w:rsidP="00D028FB">
      <w:pPr>
        <w:numPr>
          <w:ilvl w:val="1"/>
          <w:numId w:val="26"/>
        </w:numPr>
        <w:rPr>
          <w:lang w:eastAsia="zh-CN"/>
        </w:rPr>
      </w:pPr>
      <w:r>
        <w:rPr>
          <w:lang w:eastAsia="zh-CN"/>
        </w:rPr>
        <w:t xml:space="preserve"> </w:t>
      </w:r>
      <w:proofErr w:type="spellStart"/>
      <w:r>
        <w:rPr>
          <w:lang w:eastAsia="zh-CN"/>
        </w:rPr>
        <w:t>gputempX</w:t>
      </w:r>
      <w:proofErr w:type="spellEnd"/>
    </w:p>
    <w:p w:rsidR="00D028FB" w:rsidRDefault="00D028FB" w:rsidP="00D028FB">
      <w:pPr>
        <w:ind w:left="1140"/>
        <w:rPr>
          <w:lang w:eastAsia="zh-CN"/>
        </w:rPr>
      </w:pPr>
      <w:r>
        <w:rPr>
          <w:lang w:eastAsia="zh-CN"/>
        </w:rPr>
        <w:lastRenderedPageBreak/>
        <w:t xml:space="preserve"> </w:t>
      </w:r>
      <w:proofErr w:type="gramStart"/>
      <w:r>
        <w:rPr>
          <w:lang w:eastAsia="zh-CN"/>
        </w:rPr>
        <w:t>Temperature of the GPU device.</w:t>
      </w:r>
      <w:proofErr w:type="gramEnd"/>
    </w:p>
    <w:p w:rsidR="00D028FB" w:rsidRDefault="00D028FB" w:rsidP="00D028FB">
      <w:pPr>
        <w:numPr>
          <w:ilvl w:val="1"/>
          <w:numId w:val="26"/>
        </w:numPr>
        <w:rPr>
          <w:lang w:eastAsia="zh-CN"/>
        </w:rPr>
      </w:pPr>
      <w:r>
        <w:rPr>
          <w:lang w:eastAsia="zh-CN"/>
        </w:rPr>
        <w:t xml:space="preserve"> </w:t>
      </w:r>
      <w:proofErr w:type="spellStart"/>
      <w:r>
        <w:rPr>
          <w:lang w:eastAsia="zh-CN"/>
        </w:rPr>
        <w:t>gpueccX</w:t>
      </w:r>
      <w:proofErr w:type="spellEnd"/>
    </w:p>
    <w:p w:rsidR="00D028FB" w:rsidRDefault="00D028FB" w:rsidP="00D028FB">
      <w:pPr>
        <w:ind w:left="1140"/>
        <w:rPr>
          <w:lang w:eastAsia="zh-CN"/>
        </w:rPr>
      </w:pPr>
      <w:r>
        <w:rPr>
          <w:lang w:eastAsia="zh-CN"/>
        </w:rPr>
        <w:t>Number of ECC errors detected on the GPU device.</w:t>
      </w:r>
    </w:p>
    <w:p w:rsidR="00D028FB" w:rsidRDefault="00D028FB" w:rsidP="00D028FB">
      <w:pPr>
        <w:numPr>
          <w:ilvl w:val="1"/>
          <w:numId w:val="26"/>
        </w:numPr>
        <w:rPr>
          <w:lang w:eastAsia="zh-CN"/>
        </w:rPr>
      </w:pPr>
      <w:r>
        <w:rPr>
          <w:lang w:eastAsia="zh-CN"/>
        </w:rPr>
        <w:t xml:space="preserve"> </w:t>
      </w:r>
      <w:proofErr w:type="spellStart"/>
      <w:r>
        <w:rPr>
          <w:lang w:eastAsia="zh-CN"/>
        </w:rPr>
        <w:t>gpuutX</w:t>
      </w:r>
      <w:proofErr w:type="spellEnd"/>
    </w:p>
    <w:p w:rsidR="00D028FB" w:rsidRDefault="00D028FB" w:rsidP="00D028FB">
      <w:pPr>
        <w:ind w:left="1140"/>
        <w:rPr>
          <w:lang w:eastAsia="zh-CN"/>
        </w:rPr>
      </w:pPr>
      <w:proofErr w:type="gramStart"/>
      <w:r>
        <w:rPr>
          <w:lang w:eastAsia="zh-CN"/>
        </w:rPr>
        <w:t>GPU utilization of the device.</w:t>
      </w:r>
      <w:proofErr w:type="gramEnd"/>
    </w:p>
    <w:p w:rsidR="00D028FB" w:rsidRDefault="00D028FB" w:rsidP="00D028FB">
      <w:pPr>
        <w:numPr>
          <w:ilvl w:val="1"/>
          <w:numId w:val="26"/>
        </w:numPr>
        <w:rPr>
          <w:lang w:eastAsia="zh-CN"/>
        </w:rPr>
      </w:pPr>
      <w:proofErr w:type="spellStart"/>
      <w:r>
        <w:rPr>
          <w:lang w:eastAsia="zh-CN"/>
        </w:rPr>
        <w:t>gpumemX</w:t>
      </w:r>
      <w:proofErr w:type="spellEnd"/>
    </w:p>
    <w:p w:rsidR="00D028FB" w:rsidRDefault="00D028FB" w:rsidP="00D028FB">
      <w:pPr>
        <w:ind w:left="1140"/>
        <w:rPr>
          <w:lang w:eastAsia="zh-CN"/>
        </w:rPr>
      </w:pPr>
      <w:r>
        <w:rPr>
          <w:lang w:eastAsia="zh-CN"/>
        </w:rPr>
        <w:t xml:space="preserve"> </w:t>
      </w:r>
      <w:proofErr w:type="gramStart"/>
      <w:r>
        <w:rPr>
          <w:lang w:eastAsia="zh-CN"/>
        </w:rPr>
        <w:t>Current virtual memory available.</w:t>
      </w:r>
      <w:proofErr w:type="gramEnd"/>
    </w:p>
    <w:p w:rsidR="00D028FB" w:rsidRDefault="00D028FB" w:rsidP="00D028FB">
      <w:pPr>
        <w:numPr>
          <w:ilvl w:val="1"/>
          <w:numId w:val="26"/>
        </w:numPr>
        <w:rPr>
          <w:lang w:eastAsia="zh-CN"/>
        </w:rPr>
      </w:pPr>
      <w:r>
        <w:rPr>
          <w:lang w:eastAsia="zh-CN"/>
        </w:rPr>
        <w:t xml:space="preserve"> </w:t>
      </w:r>
      <w:proofErr w:type="spellStart"/>
      <w:r>
        <w:rPr>
          <w:lang w:eastAsia="zh-CN"/>
        </w:rPr>
        <w:t>gpumaxmemX</w:t>
      </w:r>
      <w:proofErr w:type="spellEnd"/>
    </w:p>
    <w:p w:rsidR="00D028FB" w:rsidRDefault="00D028FB" w:rsidP="00D028FB">
      <w:pPr>
        <w:ind w:left="1140"/>
        <w:rPr>
          <w:lang w:eastAsia="zh-CN"/>
        </w:rPr>
      </w:pPr>
      <w:proofErr w:type="gramStart"/>
      <w:r>
        <w:rPr>
          <w:lang w:eastAsia="zh-CN"/>
        </w:rPr>
        <w:t>Maximum virtual memory available.</w:t>
      </w:r>
      <w:proofErr w:type="gramEnd"/>
    </w:p>
    <w:p w:rsidR="00D028FB" w:rsidRDefault="00D028FB" w:rsidP="00D028FB">
      <w:pPr>
        <w:numPr>
          <w:ilvl w:val="1"/>
          <w:numId w:val="26"/>
        </w:numPr>
        <w:rPr>
          <w:lang w:eastAsia="zh-CN"/>
        </w:rPr>
      </w:pPr>
      <w:r>
        <w:rPr>
          <w:lang w:eastAsia="zh-CN"/>
        </w:rPr>
        <w:t xml:space="preserve"> </w:t>
      </w:r>
      <w:proofErr w:type="spellStart"/>
      <w:r>
        <w:rPr>
          <w:lang w:eastAsia="zh-CN"/>
        </w:rPr>
        <w:t>gpuncoresX</w:t>
      </w:r>
      <w:proofErr w:type="spellEnd"/>
    </w:p>
    <w:p w:rsidR="00D028FB" w:rsidRDefault="00D028FB" w:rsidP="00D028FB">
      <w:pPr>
        <w:ind w:left="1140"/>
        <w:rPr>
          <w:lang w:eastAsia="zh-CN"/>
        </w:rPr>
      </w:pPr>
      <w:proofErr w:type="gramStart"/>
      <w:r>
        <w:rPr>
          <w:lang w:eastAsia="zh-CN"/>
        </w:rPr>
        <w:t>Number of cores per device.</w:t>
      </w:r>
      <w:proofErr w:type="gramEnd"/>
    </w:p>
    <w:p w:rsidR="00D028FB" w:rsidRDefault="00D028FB" w:rsidP="00D028FB">
      <w:pPr>
        <w:ind w:left="1140"/>
        <w:rPr>
          <w:lang w:eastAsia="zh-CN"/>
        </w:rPr>
      </w:pPr>
    </w:p>
    <w:p w:rsidR="00D028FB" w:rsidRDefault="00D028FB" w:rsidP="00513680">
      <w:pPr>
        <w:pStyle w:val="Heading2"/>
        <w:rPr>
          <w:lang w:eastAsia="zh-CN"/>
        </w:rPr>
      </w:pPr>
      <w:bookmarkStart w:id="19" w:name="_Toc295813263"/>
      <w:r>
        <w:rPr>
          <w:lang w:eastAsia="zh-CN"/>
        </w:rPr>
        <w:t>Uninstall Instructions</w:t>
      </w:r>
      <w:bookmarkEnd w:id="19"/>
    </w:p>
    <w:p w:rsidR="00D028FB" w:rsidRDefault="00D028FB" w:rsidP="004E05EF">
      <w:pPr>
        <w:pStyle w:val="Body"/>
        <w:numPr>
          <w:ilvl w:val="0"/>
          <w:numId w:val="36"/>
        </w:numPr>
      </w:pPr>
      <w:r w:rsidRPr="00141A2B">
        <w:t>Source the Symphony environment. Default install location is /opt/ego</w:t>
      </w:r>
      <w:r w:rsidR="004E05EF">
        <w:t>:</w:t>
      </w:r>
    </w:p>
    <w:p w:rsidR="00D028FB" w:rsidRDefault="00D028FB" w:rsidP="00D028FB">
      <w:pPr>
        <w:ind w:left="420"/>
        <w:rPr>
          <w:lang w:eastAsia="zh-CN"/>
        </w:rPr>
      </w:pPr>
      <w:r w:rsidRPr="000722D1">
        <w:rPr>
          <w:lang w:eastAsia="zh-CN"/>
        </w:rPr>
        <w:t xml:space="preserve">$ </w:t>
      </w:r>
      <w:proofErr w:type="spellStart"/>
      <w:proofErr w:type="gramStart"/>
      <w:r w:rsidRPr="000722D1">
        <w:rPr>
          <w:lang w:eastAsia="zh-CN"/>
        </w:rPr>
        <w:t>cd</w:t>
      </w:r>
      <w:proofErr w:type="spellEnd"/>
      <w:proofErr w:type="gramEnd"/>
      <w:r w:rsidRPr="000722D1">
        <w:rPr>
          <w:lang w:eastAsia="zh-CN"/>
        </w:rPr>
        <w:t xml:space="preserve"> /opt/ego                     # </w:t>
      </w:r>
      <w:proofErr w:type="spellStart"/>
      <w:r w:rsidRPr="000722D1">
        <w:rPr>
          <w:lang w:eastAsia="zh-CN"/>
        </w:rPr>
        <w:t>cd</w:t>
      </w:r>
      <w:proofErr w:type="spellEnd"/>
      <w:r w:rsidRPr="000722D1">
        <w:rPr>
          <w:lang w:eastAsia="zh-CN"/>
        </w:rPr>
        <w:t xml:space="preserve"> to install location</w:t>
      </w:r>
    </w:p>
    <w:p w:rsidR="00D028FB" w:rsidRDefault="00D028FB" w:rsidP="00D028FB">
      <w:pPr>
        <w:ind w:left="420"/>
        <w:rPr>
          <w:lang w:eastAsia="zh-CN"/>
        </w:rPr>
      </w:pPr>
      <w:r w:rsidRPr="000722D1">
        <w:rPr>
          <w:lang w:eastAsia="zh-CN"/>
        </w:rPr>
        <w:t xml:space="preserve">$ </w:t>
      </w:r>
      <w:proofErr w:type="gramStart"/>
      <w:r w:rsidRPr="000722D1">
        <w:rPr>
          <w:lang w:eastAsia="zh-CN"/>
        </w:rPr>
        <w:t>source</w:t>
      </w:r>
      <w:proofErr w:type="gramEnd"/>
      <w:r w:rsidRPr="000722D1">
        <w:rPr>
          <w:lang w:eastAsia="zh-CN"/>
        </w:rPr>
        <w:t xml:space="preserve"> </w:t>
      </w:r>
      <w:proofErr w:type="spellStart"/>
      <w:r w:rsidRPr="000722D1">
        <w:rPr>
          <w:lang w:eastAsia="zh-CN"/>
        </w:rPr>
        <w:t>cshrc.platform</w:t>
      </w:r>
      <w:proofErr w:type="spellEnd"/>
      <w:r w:rsidRPr="000722D1">
        <w:rPr>
          <w:lang w:eastAsia="zh-CN"/>
        </w:rPr>
        <w:t xml:space="preserve">           # </w:t>
      </w:r>
      <w:proofErr w:type="spellStart"/>
      <w:r w:rsidRPr="000722D1">
        <w:rPr>
          <w:lang w:eastAsia="zh-CN"/>
        </w:rPr>
        <w:t>csh</w:t>
      </w:r>
      <w:proofErr w:type="spellEnd"/>
    </w:p>
    <w:p w:rsidR="00D028FB" w:rsidRDefault="00D028FB" w:rsidP="00D028FB">
      <w:pPr>
        <w:ind w:left="420"/>
        <w:rPr>
          <w:lang w:eastAsia="zh-CN"/>
        </w:rPr>
      </w:pPr>
      <w:r w:rsidRPr="000722D1">
        <w:rPr>
          <w:lang w:eastAsia="zh-CN"/>
        </w:rPr>
        <w:t>-</w:t>
      </w:r>
      <w:proofErr w:type="gramStart"/>
      <w:r w:rsidRPr="000722D1">
        <w:rPr>
          <w:lang w:eastAsia="zh-CN"/>
        </w:rPr>
        <w:t>or</w:t>
      </w:r>
      <w:proofErr w:type="gramEnd"/>
      <w:r w:rsidRPr="000722D1">
        <w:rPr>
          <w:lang w:eastAsia="zh-CN"/>
        </w:rPr>
        <w:t>-</w:t>
      </w:r>
    </w:p>
    <w:p w:rsidR="00D028FB" w:rsidRDefault="00D028FB" w:rsidP="00D028FB">
      <w:pPr>
        <w:ind w:left="420"/>
        <w:rPr>
          <w:lang w:eastAsia="zh-CN"/>
        </w:rPr>
      </w:pPr>
      <w:r w:rsidRPr="000722D1">
        <w:rPr>
          <w:lang w:eastAsia="zh-CN"/>
        </w:rPr>
        <w:t xml:space="preserve">$ . ./profile.platform            # </w:t>
      </w:r>
      <w:proofErr w:type="spellStart"/>
      <w:r w:rsidRPr="000722D1">
        <w:rPr>
          <w:lang w:eastAsia="zh-CN"/>
        </w:rPr>
        <w:t>sh</w:t>
      </w:r>
      <w:proofErr w:type="spellEnd"/>
    </w:p>
    <w:p w:rsidR="00D028FB" w:rsidRDefault="00D028FB" w:rsidP="00D028FB">
      <w:pPr>
        <w:ind w:left="420"/>
        <w:rPr>
          <w:lang w:eastAsia="zh-CN"/>
        </w:rPr>
      </w:pPr>
    </w:p>
    <w:p w:rsidR="00D028FB" w:rsidRDefault="00D028FB" w:rsidP="004E05EF">
      <w:pPr>
        <w:pStyle w:val="Body"/>
      </w:pPr>
      <w:r w:rsidRPr="005456DF">
        <w:t xml:space="preserve">Log </w:t>
      </w:r>
      <w:r w:rsidR="00684683">
        <w:t>o</w:t>
      </w:r>
      <w:r w:rsidR="00684683" w:rsidRPr="005456DF">
        <w:t xml:space="preserve">n </w:t>
      </w:r>
      <w:r w:rsidRPr="005456DF">
        <w:t>to Symphony as Cluster Admin</w:t>
      </w:r>
      <w:r>
        <w:t>i</w:t>
      </w:r>
      <w:r w:rsidRPr="005456DF">
        <w:t>strator</w:t>
      </w:r>
      <w:r w:rsidR="00684683">
        <w:t>:</w:t>
      </w:r>
    </w:p>
    <w:p w:rsidR="00D028FB" w:rsidRDefault="00D028FB" w:rsidP="00D028FB">
      <w:pPr>
        <w:ind w:left="420"/>
        <w:rPr>
          <w:lang w:eastAsia="zh-CN"/>
        </w:rPr>
      </w:pPr>
      <w:r w:rsidRPr="00167916">
        <w:rPr>
          <w:lang w:eastAsia="zh-CN"/>
        </w:rPr>
        <w:t xml:space="preserve">$ </w:t>
      </w:r>
      <w:proofErr w:type="gramStart"/>
      <w:r w:rsidRPr="00167916">
        <w:rPr>
          <w:lang w:eastAsia="zh-CN"/>
        </w:rPr>
        <w:t>egosh</w:t>
      </w:r>
      <w:proofErr w:type="gramEnd"/>
      <w:r w:rsidRPr="00167916">
        <w:rPr>
          <w:lang w:eastAsia="zh-CN"/>
        </w:rPr>
        <w:t xml:space="preserve"> user logon</w:t>
      </w:r>
    </w:p>
    <w:p w:rsidR="004E05EF" w:rsidRDefault="004E05EF" w:rsidP="00D028FB">
      <w:pPr>
        <w:ind w:left="420"/>
        <w:rPr>
          <w:lang w:eastAsia="zh-CN"/>
        </w:rPr>
      </w:pPr>
    </w:p>
    <w:p w:rsidR="00D028FB" w:rsidRDefault="00D028FB" w:rsidP="004E05EF">
      <w:pPr>
        <w:pStyle w:val="Body"/>
      </w:pPr>
      <w:r w:rsidRPr="00FE5D41">
        <w:t>Uninstall the deployment package from the hosts</w:t>
      </w:r>
      <w:r w:rsidR="00684683">
        <w:t>:</w:t>
      </w:r>
    </w:p>
    <w:p w:rsidR="00D028FB" w:rsidRDefault="00D028FB" w:rsidP="00D028FB">
      <w:pPr>
        <w:ind w:left="420"/>
        <w:rPr>
          <w:lang w:eastAsia="zh-CN"/>
        </w:rPr>
      </w:pPr>
      <w:r w:rsidRPr="00EC5D92">
        <w:rPr>
          <w:lang w:eastAsia="zh-CN"/>
        </w:rPr>
        <w:t xml:space="preserve">$ </w:t>
      </w:r>
      <w:proofErr w:type="gramStart"/>
      <w:r w:rsidRPr="00EC5D92">
        <w:rPr>
          <w:lang w:eastAsia="zh-CN"/>
        </w:rPr>
        <w:t>rsdeploy</w:t>
      </w:r>
      <w:proofErr w:type="gramEnd"/>
      <w:r w:rsidRPr="00EC5D92">
        <w:rPr>
          <w:lang w:eastAsia="zh-CN"/>
        </w:rPr>
        <w:t xml:space="preserve"> uninstall gpupack</w:t>
      </w:r>
    </w:p>
    <w:p w:rsidR="00684683" w:rsidRDefault="00684683" w:rsidP="00D028FB">
      <w:pPr>
        <w:ind w:left="420"/>
        <w:rPr>
          <w:lang w:eastAsia="zh-CN"/>
        </w:rPr>
      </w:pPr>
    </w:p>
    <w:p w:rsidR="00D028FB" w:rsidRDefault="00D028FB" w:rsidP="00D028FB">
      <w:pPr>
        <w:ind w:left="420"/>
        <w:rPr>
          <w:lang w:eastAsia="zh-CN"/>
        </w:rPr>
      </w:pPr>
      <w:r w:rsidRPr="003F70E4">
        <w:rPr>
          <w:lang w:eastAsia="zh-CN"/>
        </w:rPr>
        <w:t>Get the status to check for possible errors</w:t>
      </w:r>
    </w:p>
    <w:p w:rsidR="00D028FB" w:rsidRDefault="00D028FB" w:rsidP="00D028FB">
      <w:pPr>
        <w:ind w:left="420"/>
        <w:rPr>
          <w:lang w:eastAsia="zh-CN"/>
        </w:rPr>
      </w:pPr>
      <w:r w:rsidRPr="003F70E4">
        <w:rPr>
          <w:lang w:eastAsia="zh-CN"/>
        </w:rPr>
        <w:t xml:space="preserve">$ </w:t>
      </w:r>
      <w:proofErr w:type="gramStart"/>
      <w:r w:rsidRPr="003F70E4">
        <w:rPr>
          <w:lang w:eastAsia="zh-CN"/>
        </w:rPr>
        <w:t>rsdeploy</w:t>
      </w:r>
      <w:proofErr w:type="gramEnd"/>
      <w:r w:rsidRPr="003F70E4">
        <w:rPr>
          <w:lang w:eastAsia="zh-CN"/>
        </w:rPr>
        <w:t xml:space="preserve"> status gpupack</w:t>
      </w:r>
    </w:p>
    <w:p w:rsidR="00684683" w:rsidRDefault="00684683" w:rsidP="00D028FB">
      <w:pPr>
        <w:ind w:left="420"/>
        <w:rPr>
          <w:lang w:eastAsia="zh-CN"/>
        </w:rPr>
      </w:pPr>
    </w:p>
    <w:p w:rsidR="00D028FB" w:rsidRDefault="00D028FB" w:rsidP="004E05EF">
      <w:pPr>
        <w:pStyle w:val="Body"/>
      </w:pPr>
      <w:r w:rsidRPr="000C58C1">
        <w:t>Restart the cluster</w:t>
      </w:r>
    </w:p>
    <w:p w:rsidR="00000000" w:rsidRDefault="00D028FB">
      <w:pPr>
        <w:numPr>
          <w:ilvl w:val="1"/>
          <w:numId w:val="43"/>
        </w:numPr>
        <w:spacing w:after="200" w:line="276" w:lineRule="auto"/>
        <w:rPr>
          <w:lang w:eastAsia="zh-CN"/>
        </w:rPr>
      </w:pPr>
      <w:r w:rsidRPr="00511127">
        <w:rPr>
          <w:lang w:eastAsia="zh-CN"/>
        </w:rPr>
        <w:t xml:space="preserve">Log </w:t>
      </w:r>
      <w:r w:rsidR="00684683">
        <w:rPr>
          <w:lang w:eastAsia="zh-CN"/>
        </w:rPr>
        <w:t>o</w:t>
      </w:r>
      <w:r w:rsidR="00684683" w:rsidRPr="00511127">
        <w:rPr>
          <w:lang w:eastAsia="zh-CN"/>
        </w:rPr>
        <w:t xml:space="preserve">n </w:t>
      </w:r>
      <w:r w:rsidRPr="00511127">
        <w:rPr>
          <w:lang w:eastAsia="zh-CN"/>
        </w:rPr>
        <w:t>to Symphony as Cluster Admin</w:t>
      </w:r>
      <w:r w:rsidR="00684683">
        <w:rPr>
          <w:lang w:eastAsia="zh-CN"/>
        </w:rPr>
        <w:t>i</w:t>
      </w:r>
      <w:r w:rsidRPr="00511127">
        <w:rPr>
          <w:lang w:eastAsia="zh-CN"/>
        </w:rPr>
        <w:t>strator</w:t>
      </w:r>
      <w:r w:rsidR="00684683">
        <w:rPr>
          <w:lang w:eastAsia="zh-CN"/>
        </w:rPr>
        <w:t>:</w:t>
      </w:r>
    </w:p>
    <w:p w:rsidR="00D028FB" w:rsidRDefault="00D028FB" w:rsidP="00D028FB">
      <w:pPr>
        <w:ind w:left="1140"/>
        <w:rPr>
          <w:lang w:eastAsia="zh-CN"/>
        </w:rPr>
      </w:pPr>
      <w:r w:rsidRPr="00511127">
        <w:rPr>
          <w:lang w:eastAsia="zh-CN"/>
        </w:rPr>
        <w:t xml:space="preserve">$ </w:t>
      </w:r>
      <w:proofErr w:type="gramStart"/>
      <w:r w:rsidRPr="00511127">
        <w:rPr>
          <w:lang w:eastAsia="zh-CN"/>
        </w:rPr>
        <w:t>egosh</w:t>
      </w:r>
      <w:proofErr w:type="gramEnd"/>
      <w:r w:rsidRPr="00511127">
        <w:rPr>
          <w:lang w:eastAsia="zh-CN"/>
        </w:rPr>
        <w:t xml:space="preserve"> user logon</w:t>
      </w:r>
    </w:p>
    <w:p w:rsidR="00684683" w:rsidRDefault="00684683" w:rsidP="00D028FB">
      <w:pPr>
        <w:ind w:left="1140"/>
        <w:rPr>
          <w:lang w:eastAsia="zh-CN"/>
        </w:rPr>
      </w:pPr>
    </w:p>
    <w:p w:rsidR="00000000" w:rsidRDefault="00D028FB">
      <w:pPr>
        <w:numPr>
          <w:ilvl w:val="1"/>
          <w:numId w:val="43"/>
        </w:numPr>
        <w:spacing w:after="200" w:line="276" w:lineRule="auto"/>
        <w:rPr>
          <w:lang w:eastAsia="zh-CN"/>
        </w:rPr>
      </w:pPr>
      <w:r w:rsidRPr="00397AF6">
        <w:rPr>
          <w:lang w:eastAsia="zh-CN"/>
        </w:rPr>
        <w:t>Shut</w:t>
      </w:r>
      <w:r w:rsidR="00684683">
        <w:rPr>
          <w:lang w:eastAsia="zh-CN"/>
        </w:rPr>
        <w:t xml:space="preserve"> </w:t>
      </w:r>
      <w:r w:rsidRPr="00397AF6">
        <w:rPr>
          <w:lang w:eastAsia="zh-CN"/>
        </w:rPr>
        <w:t xml:space="preserve">down </w:t>
      </w:r>
      <w:r w:rsidR="00684683">
        <w:rPr>
          <w:lang w:eastAsia="zh-CN"/>
        </w:rPr>
        <w:t xml:space="preserve">the </w:t>
      </w:r>
      <w:r w:rsidRPr="00397AF6">
        <w:rPr>
          <w:lang w:eastAsia="zh-CN"/>
        </w:rPr>
        <w:t>WEBGUI service</w:t>
      </w:r>
      <w:r w:rsidR="00684683">
        <w:rPr>
          <w:lang w:eastAsia="zh-CN"/>
        </w:rPr>
        <w:t>:</w:t>
      </w:r>
    </w:p>
    <w:p w:rsidR="00D028FB" w:rsidRDefault="00D028FB" w:rsidP="00D028FB">
      <w:pPr>
        <w:ind w:left="1140"/>
        <w:rPr>
          <w:lang w:eastAsia="zh-CN"/>
        </w:rPr>
      </w:pPr>
      <w:r w:rsidRPr="00397AF6">
        <w:rPr>
          <w:lang w:eastAsia="zh-CN"/>
        </w:rPr>
        <w:t xml:space="preserve">$ </w:t>
      </w:r>
      <w:proofErr w:type="gramStart"/>
      <w:r w:rsidRPr="00397AF6">
        <w:rPr>
          <w:lang w:eastAsia="zh-CN"/>
        </w:rPr>
        <w:t>egosh</w:t>
      </w:r>
      <w:proofErr w:type="gramEnd"/>
      <w:r w:rsidRPr="00397AF6">
        <w:rPr>
          <w:lang w:eastAsia="zh-CN"/>
        </w:rPr>
        <w:t xml:space="preserve"> service stop WEBGUI</w:t>
      </w:r>
    </w:p>
    <w:p w:rsidR="00684683" w:rsidRDefault="00684683" w:rsidP="00D028FB">
      <w:pPr>
        <w:ind w:left="1140"/>
        <w:rPr>
          <w:lang w:eastAsia="zh-CN"/>
        </w:rPr>
      </w:pPr>
    </w:p>
    <w:p w:rsidR="00000000" w:rsidRDefault="00D028FB">
      <w:pPr>
        <w:numPr>
          <w:ilvl w:val="1"/>
          <w:numId w:val="43"/>
        </w:numPr>
        <w:spacing w:after="200" w:line="276" w:lineRule="auto"/>
        <w:rPr>
          <w:lang w:eastAsia="zh-CN"/>
        </w:rPr>
      </w:pPr>
      <w:r w:rsidRPr="00C21BCD">
        <w:rPr>
          <w:lang w:eastAsia="zh-CN"/>
        </w:rPr>
        <w:t xml:space="preserve">Restart </w:t>
      </w:r>
      <w:r w:rsidR="00684683">
        <w:rPr>
          <w:lang w:eastAsia="zh-CN"/>
        </w:rPr>
        <w:t xml:space="preserve">the </w:t>
      </w:r>
      <w:r w:rsidRPr="00C21BCD">
        <w:rPr>
          <w:lang w:eastAsia="zh-CN"/>
        </w:rPr>
        <w:t>cluster</w:t>
      </w:r>
      <w:r w:rsidR="00684683">
        <w:rPr>
          <w:lang w:eastAsia="zh-CN"/>
        </w:rPr>
        <w:t>:</w:t>
      </w:r>
    </w:p>
    <w:p w:rsidR="00D028FB" w:rsidRPr="002A22E9" w:rsidRDefault="00D028FB" w:rsidP="00D028FB">
      <w:pPr>
        <w:ind w:left="1140"/>
        <w:rPr>
          <w:lang w:eastAsia="zh-CN"/>
        </w:rPr>
      </w:pPr>
      <w:r w:rsidRPr="00C21BCD">
        <w:rPr>
          <w:lang w:eastAsia="zh-CN"/>
        </w:rPr>
        <w:t xml:space="preserve">$ </w:t>
      </w:r>
      <w:proofErr w:type="gramStart"/>
      <w:r w:rsidRPr="00C21BCD">
        <w:rPr>
          <w:lang w:eastAsia="zh-CN"/>
        </w:rPr>
        <w:t>egosh</w:t>
      </w:r>
      <w:proofErr w:type="gramEnd"/>
      <w:r w:rsidRPr="00C21BCD">
        <w:rPr>
          <w:lang w:eastAsia="zh-CN"/>
        </w:rPr>
        <w:t xml:space="preserve"> ego restart all</w:t>
      </w:r>
    </w:p>
    <w:p w:rsidR="004B75E4" w:rsidRPr="00D028FB" w:rsidRDefault="004B75E4" w:rsidP="00D028FB"/>
    <w:sectPr w:rsidR="004B75E4" w:rsidRPr="00D028FB" w:rsidSect="008B35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7C" w:rsidRDefault="00B1467C">
      <w:r>
        <w:separator/>
      </w:r>
    </w:p>
  </w:endnote>
  <w:endnote w:type="continuationSeparator" w:id="0">
    <w:p w:rsidR="00B1467C" w:rsidRDefault="00B14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7E" w:rsidRDefault="00090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7E" w:rsidRDefault="0009017E">
    <w:pPr>
      <w:pStyle w:val="Header"/>
      <w:pBdr>
        <w:bottom w:val="single" w:sz="4" w:space="1" w:color="auto"/>
      </w:pBdr>
    </w:pPr>
  </w:p>
  <w:p w:rsidR="0009017E" w:rsidRDefault="0009017E">
    <w:pPr>
      <w:pStyle w:val="Footer"/>
      <w:jc w:val="center"/>
    </w:pPr>
    <w:r>
      <w:t xml:space="preserve">Page </w:t>
    </w:r>
    <w:fldSimple w:instr=" PAGE ">
      <w:r w:rsidR="00A32E8B">
        <w:rPr>
          <w:noProof/>
        </w:rPr>
        <w:t>5</w:t>
      </w:r>
    </w:fldSimple>
    <w:r>
      <w:t xml:space="preserve"> of </w:t>
    </w:r>
    <w:fldSimple w:instr=" NUMPAGES ">
      <w:r w:rsidR="00A32E8B">
        <w:rPr>
          <w:noProof/>
        </w:rPr>
        <w:t>7</w:t>
      </w:r>
    </w:fldSimple>
  </w:p>
  <w:p w:rsidR="0009017E" w:rsidRDefault="000901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7E" w:rsidRDefault="0009017E">
    <w:pPr>
      <w:pStyle w:val="Footer"/>
      <w:pBdr>
        <w:top w:val="single" w:sz="4" w:space="1" w:color="auto"/>
      </w:pBdr>
      <w:jc w:val="center"/>
    </w:pPr>
    <w:r>
      <w:t xml:space="preserve">Page </w:t>
    </w:r>
    <w:fldSimple w:instr=" PAGE ">
      <w:r w:rsidR="00A32E8B">
        <w:rPr>
          <w:noProof/>
        </w:rPr>
        <w:t>1</w:t>
      </w:r>
    </w:fldSimple>
    <w:r>
      <w:t xml:space="preserve"> of </w:t>
    </w:r>
    <w:fldSimple w:instr=" NUMPAGES ">
      <w:r w:rsidR="00A32E8B">
        <w:rPr>
          <w:noProof/>
        </w:rPr>
        <w:t>7</w:t>
      </w:r>
    </w:fldSimple>
  </w:p>
  <w:p w:rsidR="0009017E" w:rsidRDefault="000901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7C" w:rsidRDefault="00B1467C">
      <w:r>
        <w:separator/>
      </w:r>
    </w:p>
  </w:footnote>
  <w:footnote w:type="continuationSeparator" w:id="0">
    <w:p w:rsidR="00B1467C" w:rsidRDefault="00B14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7E" w:rsidRDefault="00090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7E" w:rsidRDefault="000901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700"/>
      <w:gridCol w:w="1800"/>
      <w:gridCol w:w="2160"/>
    </w:tblGrid>
    <w:tr w:rsidR="0009017E" w:rsidRPr="003059A7">
      <w:tc>
        <w:tcPr>
          <w:tcW w:w="2880" w:type="dxa"/>
          <w:tcBorders>
            <w:top w:val="nil"/>
            <w:left w:val="nil"/>
            <w:bottom w:val="nil"/>
            <w:right w:val="nil"/>
          </w:tcBorders>
        </w:tcPr>
        <w:p w:rsidR="0009017E" w:rsidRDefault="0009017E" w:rsidP="00F22C90">
          <w:pPr>
            <w:pStyle w:val="Header"/>
            <w:jc w:val="both"/>
          </w:pPr>
          <w:r>
            <w:rPr>
              <w:noProof/>
            </w:rPr>
            <w:drawing>
              <wp:inline distT="0" distB="0" distL="0" distR="0">
                <wp:extent cx="1355725" cy="559435"/>
                <wp:effectExtent l="19050" t="0" r="0" b="0"/>
                <wp:docPr id="1" name="Picture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srcRect/>
                        <a:stretch>
                          <a:fillRect/>
                        </a:stretch>
                      </pic:blipFill>
                      <pic:spPr bwMode="auto">
                        <a:xfrm>
                          <a:off x="0" y="0"/>
                          <a:ext cx="1355725" cy="559435"/>
                        </a:xfrm>
                        <a:prstGeom prst="rect">
                          <a:avLst/>
                        </a:prstGeom>
                        <a:noFill/>
                        <a:ln w="9525">
                          <a:noFill/>
                          <a:miter lim="800000"/>
                          <a:headEnd/>
                          <a:tailEnd/>
                        </a:ln>
                      </pic:spPr>
                    </pic:pic>
                  </a:graphicData>
                </a:graphic>
              </wp:inline>
            </w:drawing>
          </w:r>
        </w:p>
      </w:tc>
      <w:tc>
        <w:tcPr>
          <w:tcW w:w="2700" w:type="dxa"/>
          <w:tcBorders>
            <w:top w:val="nil"/>
            <w:left w:val="nil"/>
            <w:bottom w:val="nil"/>
            <w:right w:val="nil"/>
          </w:tcBorders>
        </w:tcPr>
        <w:p w:rsidR="0009017E" w:rsidRPr="00707D68" w:rsidRDefault="0009017E" w:rsidP="00F22C90">
          <w:pPr>
            <w:pStyle w:val="Header"/>
            <w:jc w:val="left"/>
            <w:rPr>
              <w:rFonts w:ascii="Arial Narrow" w:hAnsi="Arial Narrow"/>
              <w:sz w:val="18"/>
            </w:rPr>
          </w:pPr>
        </w:p>
        <w:p w:rsidR="0009017E" w:rsidRPr="003059A7" w:rsidRDefault="0009017E" w:rsidP="00F22C90">
          <w:pPr>
            <w:pStyle w:val="Header"/>
            <w:jc w:val="left"/>
            <w:rPr>
              <w:rFonts w:ascii="Arial Narrow" w:hAnsi="Arial Narrow"/>
              <w:sz w:val="16"/>
              <w:lang w:val="fr-FR"/>
            </w:rPr>
          </w:pPr>
          <w:r w:rsidRPr="003059A7">
            <w:rPr>
              <w:rFonts w:ascii="Arial Narrow" w:hAnsi="Arial Narrow"/>
              <w:sz w:val="16"/>
              <w:lang w:val="fr-FR"/>
            </w:rPr>
            <w:t>3760 14</w:t>
          </w:r>
          <w:r w:rsidRPr="003059A7">
            <w:rPr>
              <w:rFonts w:ascii="Arial Narrow" w:hAnsi="Arial Narrow"/>
              <w:sz w:val="16"/>
              <w:vertAlign w:val="superscript"/>
              <w:lang w:val="fr-FR"/>
            </w:rPr>
            <w:t>th</w:t>
          </w:r>
          <w:r w:rsidRPr="003059A7">
            <w:rPr>
              <w:rFonts w:ascii="Arial Narrow" w:hAnsi="Arial Narrow"/>
              <w:sz w:val="16"/>
              <w:lang w:val="fr-FR"/>
            </w:rPr>
            <w:t xml:space="preserve"> Avenue, Suite 600</w:t>
          </w:r>
        </w:p>
        <w:p w:rsidR="0009017E" w:rsidRPr="003059A7" w:rsidRDefault="0009017E" w:rsidP="00F22C90">
          <w:pPr>
            <w:pStyle w:val="Header"/>
            <w:jc w:val="left"/>
            <w:rPr>
              <w:rFonts w:ascii="Arial Narrow" w:hAnsi="Arial Narrow"/>
              <w:sz w:val="16"/>
              <w:lang w:val="fr-FR"/>
            </w:rPr>
          </w:pPr>
          <w:r w:rsidRPr="003059A7">
            <w:rPr>
              <w:rFonts w:ascii="Arial Narrow" w:hAnsi="Arial Narrow"/>
              <w:sz w:val="16"/>
              <w:lang w:val="fr-FR"/>
            </w:rPr>
            <w:t>Markham, ON L3R 3T7</w:t>
          </w:r>
        </w:p>
        <w:p w:rsidR="0009017E" w:rsidRPr="00707D68" w:rsidRDefault="0009017E" w:rsidP="00F22C90">
          <w:pPr>
            <w:pStyle w:val="Header"/>
            <w:jc w:val="left"/>
            <w:rPr>
              <w:rFonts w:ascii="Arial Narrow" w:hAnsi="Arial Narrow"/>
              <w:sz w:val="18"/>
            </w:rPr>
          </w:pPr>
          <w:smartTag w:uri="urn:schemas-microsoft-com:office:smarttags" w:element="place">
            <w:smartTag w:uri="urn:schemas-microsoft-com:office:smarttags" w:element="country-region">
              <w:r w:rsidRPr="00707D68">
                <w:rPr>
                  <w:rFonts w:ascii="Arial Narrow" w:hAnsi="Arial Narrow"/>
                  <w:sz w:val="16"/>
                </w:rPr>
                <w:t>Canada</w:t>
              </w:r>
            </w:smartTag>
          </w:smartTag>
        </w:p>
      </w:tc>
      <w:tc>
        <w:tcPr>
          <w:tcW w:w="1800" w:type="dxa"/>
          <w:tcBorders>
            <w:top w:val="nil"/>
            <w:left w:val="nil"/>
            <w:bottom w:val="nil"/>
            <w:right w:val="nil"/>
          </w:tcBorders>
        </w:tcPr>
        <w:p w:rsidR="0009017E" w:rsidRPr="00707D68" w:rsidRDefault="0009017E" w:rsidP="00F22C90">
          <w:pPr>
            <w:pStyle w:val="Header"/>
            <w:rPr>
              <w:rFonts w:ascii="Arial Narrow" w:hAnsi="Arial Narrow"/>
              <w:sz w:val="16"/>
            </w:rPr>
          </w:pPr>
        </w:p>
        <w:p w:rsidR="0009017E" w:rsidRPr="00707D68" w:rsidRDefault="0009017E" w:rsidP="00F22C90">
          <w:pPr>
            <w:pStyle w:val="Header"/>
            <w:jc w:val="left"/>
            <w:rPr>
              <w:rFonts w:ascii="Arial Narrow" w:hAnsi="Arial Narrow"/>
              <w:sz w:val="16"/>
            </w:rPr>
          </w:pPr>
          <w:r w:rsidRPr="00707D68">
            <w:rPr>
              <w:rFonts w:ascii="Arial Narrow" w:hAnsi="Arial Narrow"/>
              <w:sz w:val="16"/>
            </w:rPr>
            <w:t>Tel: 905 948 8448</w:t>
          </w:r>
        </w:p>
        <w:p w:rsidR="0009017E" w:rsidRPr="00707D68" w:rsidRDefault="0009017E" w:rsidP="00F22C90">
          <w:pPr>
            <w:pStyle w:val="Header"/>
            <w:jc w:val="left"/>
            <w:rPr>
              <w:rFonts w:ascii="Arial Narrow" w:hAnsi="Arial Narrow"/>
              <w:sz w:val="16"/>
            </w:rPr>
          </w:pPr>
          <w:r w:rsidRPr="00707D68">
            <w:rPr>
              <w:rFonts w:ascii="Arial Narrow" w:hAnsi="Arial Narrow"/>
              <w:sz w:val="16"/>
            </w:rPr>
            <w:t>Fax: 905 948 9975</w:t>
          </w:r>
        </w:p>
      </w:tc>
      <w:tc>
        <w:tcPr>
          <w:tcW w:w="2160" w:type="dxa"/>
          <w:tcBorders>
            <w:top w:val="nil"/>
            <w:left w:val="nil"/>
            <w:bottom w:val="nil"/>
            <w:right w:val="nil"/>
          </w:tcBorders>
        </w:tcPr>
        <w:p w:rsidR="0009017E" w:rsidRPr="003059A7" w:rsidRDefault="0009017E" w:rsidP="00F22C90">
          <w:pPr>
            <w:pStyle w:val="Header"/>
            <w:rPr>
              <w:rFonts w:ascii="Arial Narrow" w:hAnsi="Arial Narrow"/>
              <w:sz w:val="16"/>
              <w:lang w:val="fr-FR"/>
            </w:rPr>
          </w:pPr>
        </w:p>
        <w:p w:rsidR="0009017E" w:rsidRPr="003059A7" w:rsidRDefault="0009017E" w:rsidP="00F22C90">
          <w:pPr>
            <w:pStyle w:val="Header"/>
            <w:jc w:val="left"/>
            <w:rPr>
              <w:rFonts w:ascii="Arial Narrow" w:hAnsi="Arial Narrow"/>
              <w:sz w:val="16"/>
              <w:lang w:val="fr-FR"/>
            </w:rPr>
          </w:pPr>
          <w:r w:rsidRPr="003059A7">
            <w:rPr>
              <w:rFonts w:ascii="Arial Narrow" w:hAnsi="Arial Narrow"/>
              <w:sz w:val="16"/>
              <w:lang w:val="fr-FR"/>
            </w:rPr>
            <w:t>Email: info@platform.com</w:t>
          </w:r>
        </w:p>
        <w:p w:rsidR="0009017E" w:rsidRPr="003059A7" w:rsidRDefault="0009017E" w:rsidP="00F22C90">
          <w:pPr>
            <w:pStyle w:val="Header"/>
            <w:ind w:firstLineChars="250" w:firstLine="400"/>
            <w:jc w:val="left"/>
            <w:rPr>
              <w:rFonts w:ascii="Arial Narrow" w:hAnsi="Arial Narrow"/>
              <w:sz w:val="16"/>
              <w:lang w:val="fr-FR"/>
            </w:rPr>
          </w:pPr>
          <w:r w:rsidRPr="003059A7">
            <w:rPr>
              <w:rFonts w:ascii="Arial Narrow" w:hAnsi="Arial Narrow"/>
              <w:sz w:val="16"/>
              <w:lang w:val="fr-FR"/>
            </w:rPr>
            <w:t>www.platform.com</w:t>
          </w:r>
        </w:p>
      </w:tc>
    </w:tr>
  </w:tbl>
  <w:p w:rsidR="0009017E" w:rsidRPr="003059A7" w:rsidRDefault="0009017E">
    <w:pPr>
      <w:pStyle w:val="Header"/>
      <w:rPr>
        <w:lang w:val="fr-FR"/>
      </w:rPr>
    </w:pPr>
  </w:p>
  <w:p w:rsidR="0009017E" w:rsidRPr="003059A7" w:rsidRDefault="0009017E">
    <w:pP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897"/>
    <w:multiLevelType w:val="hybridMultilevel"/>
    <w:tmpl w:val="2398E8CE"/>
    <w:lvl w:ilvl="0" w:tplc="04090001">
      <w:start w:val="1"/>
      <w:numFmt w:val="bullet"/>
      <w:lvlText w:val=""/>
      <w:lvlJc w:val="left"/>
      <w:pPr>
        <w:tabs>
          <w:tab w:val="num" w:pos="420"/>
        </w:tabs>
        <w:ind w:left="420" w:hanging="420"/>
      </w:pPr>
      <w:rPr>
        <w:rFonts w:ascii="Symbol" w:hAnsi="Symbol"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08771C8"/>
    <w:multiLevelType w:val="hybridMultilevel"/>
    <w:tmpl w:val="89A89238"/>
    <w:lvl w:ilvl="0" w:tplc="04090001">
      <w:start w:val="1"/>
      <w:numFmt w:val="bullet"/>
      <w:lvlText w:val=""/>
      <w:lvlJc w:val="left"/>
      <w:pPr>
        <w:tabs>
          <w:tab w:val="num" w:pos="420"/>
        </w:tabs>
        <w:ind w:left="420" w:hanging="420"/>
      </w:pPr>
      <w:rPr>
        <w:rFonts w:ascii="Symbol" w:hAnsi="Symbol" w:hint="default"/>
      </w:rPr>
    </w:lvl>
    <w:lvl w:ilvl="1" w:tplc="04090017">
      <w:start w:val="1"/>
      <w:numFmt w:val="lowerLetter"/>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1E84BD7"/>
    <w:multiLevelType w:val="hybridMultilevel"/>
    <w:tmpl w:val="2E3AAD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104574"/>
    <w:multiLevelType w:val="hybridMultilevel"/>
    <w:tmpl w:val="5F78F760"/>
    <w:lvl w:ilvl="0" w:tplc="E91C87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38E00CD"/>
    <w:multiLevelType w:val="hybridMultilevel"/>
    <w:tmpl w:val="BA62FA4C"/>
    <w:lvl w:ilvl="0" w:tplc="60121D08">
      <w:start w:val="1"/>
      <w:numFmt w:val="decimal"/>
      <w:pStyle w:val="Body"/>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4724B23"/>
    <w:multiLevelType w:val="hybridMultilevel"/>
    <w:tmpl w:val="A36E3B4C"/>
    <w:lvl w:ilvl="0" w:tplc="04090001">
      <w:start w:val="1"/>
      <w:numFmt w:val="bullet"/>
      <w:lvlText w:val=""/>
      <w:lvlJc w:val="left"/>
      <w:pPr>
        <w:tabs>
          <w:tab w:val="num" w:pos="420"/>
        </w:tabs>
        <w:ind w:left="420" w:hanging="420"/>
      </w:pPr>
      <w:rPr>
        <w:rFonts w:ascii="Symbol" w:hAnsi="Symbol" w:hint="default"/>
      </w:rPr>
    </w:lvl>
    <w:lvl w:ilvl="1" w:tplc="04090017">
      <w:start w:val="1"/>
      <w:numFmt w:val="lowerLetter"/>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52765A0"/>
    <w:multiLevelType w:val="hybridMultilevel"/>
    <w:tmpl w:val="C97A0BA8"/>
    <w:lvl w:ilvl="0" w:tplc="FE40708C">
      <w:start w:val="1"/>
      <w:numFmt w:val="bullet"/>
      <w:pStyle w:val="CommentsBullet"/>
      <w:lvlText w:val=""/>
      <w:lvlJc w:val="left"/>
      <w:pPr>
        <w:tabs>
          <w:tab w:val="num" w:pos="360"/>
        </w:tabs>
        <w:ind w:left="144" w:hanging="144"/>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5938EE"/>
    <w:multiLevelType w:val="hybridMultilevel"/>
    <w:tmpl w:val="8F5A13AC"/>
    <w:lvl w:ilvl="0" w:tplc="04090017">
      <w:start w:val="1"/>
      <w:numFmt w:val="low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C3C9D"/>
    <w:multiLevelType w:val="hybridMultilevel"/>
    <w:tmpl w:val="3FBC6034"/>
    <w:lvl w:ilvl="0" w:tplc="04090001">
      <w:start w:val="1"/>
      <w:numFmt w:val="bullet"/>
      <w:lvlText w:val=""/>
      <w:lvlJc w:val="left"/>
      <w:pPr>
        <w:tabs>
          <w:tab w:val="num" w:pos="420"/>
        </w:tabs>
        <w:ind w:left="420" w:hanging="420"/>
      </w:pPr>
      <w:rPr>
        <w:rFonts w:ascii="Symbol" w:hAnsi="Symbol" w:hint="default"/>
      </w:rPr>
    </w:lvl>
    <w:lvl w:ilvl="1" w:tplc="04090001">
      <w:start w:val="1"/>
      <w:numFmt w:val="bullet"/>
      <w:lvlText w:val=""/>
      <w:lvlJc w:val="left"/>
      <w:pPr>
        <w:tabs>
          <w:tab w:val="num" w:pos="840"/>
        </w:tabs>
        <w:ind w:left="840" w:hanging="420"/>
      </w:pPr>
      <w:rPr>
        <w:rFonts w:ascii="Symbol" w:hAnsi="Symbol" w:hint="default"/>
      </w:rPr>
    </w:lvl>
    <w:lvl w:ilvl="2" w:tplc="0409000F">
      <w:start w:val="1"/>
      <w:numFmt w:val="decimal"/>
      <w:lvlText w:val="%3."/>
      <w:lvlJc w:val="left"/>
      <w:pPr>
        <w:tabs>
          <w:tab w:val="num" w:pos="1260"/>
        </w:tabs>
        <w:ind w:left="1260" w:hanging="420"/>
      </w:pPr>
      <w:rPr>
        <w:rFonts w:hint="default"/>
      </w:rPr>
    </w:lvl>
    <w:lvl w:ilvl="3" w:tplc="04090013">
      <w:start w:val="1"/>
      <w:numFmt w:val="upperRoman"/>
      <w:lvlText w:val="%4."/>
      <w:lvlJc w:val="right"/>
      <w:pPr>
        <w:tabs>
          <w:tab w:val="num" w:pos="1680"/>
        </w:tabs>
        <w:ind w:left="1680" w:hanging="420"/>
      </w:pPr>
      <w:rPr>
        <w:rFont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3C6520E"/>
    <w:multiLevelType w:val="hybridMultilevel"/>
    <w:tmpl w:val="3BDA9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C0DA7"/>
    <w:multiLevelType w:val="hybridMultilevel"/>
    <w:tmpl w:val="E2706F02"/>
    <w:lvl w:ilvl="0" w:tplc="04090013">
      <w:start w:val="1"/>
      <w:numFmt w:val="upp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9214A37"/>
    <w:multiLevelType w:val="hybridMultilevel"/>
    <w:tmpl w:val="B1548314"/>
    <w:lvl w:ilvl="0" w:tplc="D77A0408">
      <w:start w:val="1"/>
      <w:numFmt w:val="bullet"/>
      <w:pStyle w:val="bullet"/>
      <w:lvlText w:val=""/>
      <w:lvlJc w:val="left"/>
      <w:pPr>
        <w:tabs>
          <w:tab w:val="num" w:pos="720"/>
        </w:tabs>
        <w:ind w:left="720" w:hanging="360"/>
      </w:pPr>
      <w:rPr>
        <w:rFonts w:ascii="Symbol" w:hAnsi="Symbol" w:hint="default"/>
      </w:rPr>
    </w:lvl>
    <w:lvl w:ilvl="1" w:tplc="FD069BB2">
      <w:start w:val="1"/>
      <w:numFmt w:val="bullet"/>
      <w:lvlText w:val="o"/>
      <w:lvlJc w:val="left"/>
      <w:pPr>
        <w:tabs>
          <w:tab w:val="num" w:pos="1440"/>
        </w:tabs>
        <w:ind w:left="1440" w:hanging="360"/>
      </w:pPr>
      <w:rPr>
        <w:rFonts w:ascii="Courier New" w:hAnsi="Courier New" w:hint="default"/>
      </w:rPr>
    </w:lvl>
    <w:lvl w:ilvl="2" w:tplc="AC8884EE" w:tentative="1">
      <w:start w:val="1"/>
      <w:numFmt w:val="bullet"/>
      <w:lvlText w:val=""/>
      <w:lvlJc w:val="left"/>
      <w:pPr>
        <w:tabs>
          <w:tab w:val="num" w:pos="2160"/>
        </w:tabs>
        <w:ind w:left="2160" w:hanging="360"/>
      </w:pPr>
      <w:rPr>
        <w:rFonts w:ascii="Wingdings" w:hAnsi="Wingdings" w:hint="default"/>
      </w:rPr>
    </w:lvl>
    <w:lvl w:ilvl="3" w:tplc="FC862A50" w:tentative="1">
      <w:start w:val="1"/>
      <w:numFmt w:val="bullet"/>
      <w:lvlText w:val=""/>
      <w:lvlJc w:val="left"/>
      <w:pPr>
        <w:tabs>
          <w:tab w:val="num" w:pos="2880"/>
        </w:tabs>
        <w:ind w:left="2880" w:hanging="360"/>
      </w:pPr>
      <w:rPr>
        <w:rFonts w:ascii="Symbol" w:hAnsi="Symbol" w:hint="default"/>
      </w:rPr>
    </w:lvl>
    <w:lvl w:ilvl="4" w:tplc="B00E9166" w:tentative="1">
      <w:start w:val="1"/>
      <w:numFmt w:val="bullet"/>
      <w:lvlText w:val="o"/>
      <w:lvlJc w:val="left"/>
      <w:pPr>
        <w:tabs>
          <w:tab w:val="num" w:pos="3600"/>
        </w:tabs>
        <w:ind w:left="3600" w:hanging="360"/>
      </w:pPr>
      <w:rPr>
        <w:rFonts w:ascii="Courier New" w:hAnsi="Courier New" w:hint="default"/>
      </w:rPr>
    </w:lvl>
    <w:lvl w:ilvl="5" w:tplc="8908A110" w:tentative="1">
      <w:start w:val="1"/>
      <w:numFmt w:val="bullet"/>
      <w:lvlText w:val=""/>
      <w:lvlJc w:val="left"/>
      <w:pPr>
        <w:tabs>
          <w:tab w:val="num" w:pos="4320"/>
        </w:tabs>
        <w:ind w:left="4320" w:hanging="360"/>
      </w:pPr>
      <w:rPr>
        <w:rFonts w:ascii="Wingdings" w:hAnsi="Wingdings" w:hint="default"/>
      </w:rPr>
    </w:lvl>
    <w:lvl w:ilvl="6" w:tplc="708AF6B4" w:tentative="1">
      <w:start w:val="1"/>
      <w:numFmt w:val="bullet"/>
      <w:lvlText w:val=""/>
      <w:lvlJc w:val="left"/>
      <w:pPr>
        <w:tabs>
          <w:tab w:val="num" w:pos="5040"/>
        </w:tabs>
        <w:ind w:left="5040" w:hanging="360"/>
      </w:pPr>
      <w:rPr>
        <w:rFonts w:ascii="Symbol" w:hAnsi="Symbol" w:hint="default"/>
      </w:rPr>
    </w:lvl>
    <w:lvl w:ilvl="7" w:tplc="E4809F0E" w:tentative="1">
      <w:start w:val="1"/>
      <w:numFmt w:val="bullet"/>
      <w:lvlText w:val="o"/>
      <w:lvlJc w:val="left"/>
      <w:pPr>
        <w:tabs>
          <w:tab w:val="num" w:pos="5760"/>
        </w:tabs>
        <w:ind w:left="5760" w:hanging="360"/>
      </w:pPr>
      <w:rPr>
        <w:rFonts w:ascii="Courier New" w:hAnsi="Courier New" w:hint="default"/>
      </w:rPr>
    </w:lvl>
    <w:lvl w:ilvl="8" w:tplc="6A4C4FC2" w:tentative="1">
      <w:start w:val="1"/>
      <w:numFmt w:val="bullet"/>
      <w:lvlText w:val=""/>
      <w:lvlJc w:val="left"/>
      <w:pPr>
        <w:tabs>
          <w:tab w:val="num" w:pos="6480"/>
        </w:tabs>
        <w:ind w:left="6480" w:hanging="360"/>
      </w:pPr>
      <w:rPr>
        <w:rFonts w:ascii="Wingdings" w:hAnsi="Wingdings" w:hint="default"/>
      </w:rPr>
    </w:lvl>
  </w:abstractNum>
  <w:abstractNum w:abstractNumId="12">
    <w:nsid w:val="1CBA3FA2"/>
    <w:multiLevelType w:val="multilevel"/>
    <w:tmpl w:val="0AEC409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FD01BB3"/>
    <w:multiLevelType w:val="hybridMultilevel"/>
    <w:tmpl w:val="DBB0AEE2"/>
    <w:lvl w:ilvl="0" w:tplc="9B0A7E32">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13768D3"/>
    <w:multiLevelType w:val="hybridMultilevel"/>
    <w:tmpl w:val="B2CCBFCE"/>
    <w:lvl w:ilvl="0" w:tplc="9476FCC8">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760FFF"/>
    <w:multiLevelType w:val="hybridMultilevel"/>
    <w:tmpl w:val="C12674BA"/>
    <w:lvl w:ilvl="0" w:tplc="04090001">
      <w:start w:val="1"/>
      <w:numFmt w:val="bullet"/>
      <w:lvlText w:val=""/>
      <w:lvlJc w:val="left"/>
      <w:pPr>
        <w:tabs>
          <w:tab w:val="num" w:pos="420"/>
        </w:tabs>
        <w:ind w:left="420" w:hanging="420"/>
      </w:pPr>
      <w:rPr>
        <w:rFonts w:ascii="Symbol" w:hAnsi="Symbol"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4AD408A"/>
    <w:multiLevelType w:val="multilevel"/>
    <w:tmpl w:val="80420690"/>
    <w:lvl w:ilvl="0">
      <w:start w:val="1"/>
      <w:numFmt w:val="decimal"/>
      <w:lvlText w:val="%1."/>
      <w:lvlJc w:val="left"/>
      <w:pPr>
        <w:tabs>
          <w:tab w:val="num" w:pos="360"/>
        </w:tabs>
        <w:ind w:left="360" w:hanging="360"/>
      </w:pPr>
    </w:lvl>
    <w:lvl w:ilvl="1">
      <w:numFmt w:val="bullet"/>
      <w:lvlText w:val=""/>
      <w:lvlJc w:val="left"/>
      <w:pPr>
        <w:tabs>
          <w:tab w:val="num" w:pos="363"/>
        </w:tabs>
        <w:ind w:left="1077" w:hanging="357"/>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8295FF2"/>
    <w:multiLevelType w:val="hybridMultilevel"/>
    <w:tmpl w:val="B8CE64B6"/>
    <w:lvl w:ilvl="0" w:tplc="45265626">
      <w:numFmt w:val="bullet"/>
      <w:lvlText w:val=""/>
      <w:lvlJc w:val="left"/>
      <w:pPr>
        <w:tabs>
          <w:tab w:val="num" w:pos="-357"/>
        </w:tabs>
        <w:ind w:left="357" w:hanging="357"/>
      </w:pPr>
      <w:rPr>
        <w:rFonts w:ascii="Symbol" w:hAnsi="Symbol" w:hint="default"/>
        <w:color w:val="auto"/>
      </w:rPr>
    </w:lvl>
    <w:lvl w:ilvl="1" w:tplc="45265626">
      <w:numFmt w:val="bullet"/>
      <w:lvlText w:val=""/>
      <w:lvlJc w:val="left"/>
      <w:pPr>
        <w:tabs>
          <w:tab w:val="num" w:pos="63"/>
        </w:tabs>
        <w:ind w:left="777" w:hanging="357"/>
      </w:pPr>
      <w:rPr>
        <w:rFonts w:ascii="Symbol" w:hAnsi="Symbol" w:hint="default"/>
        <w:color w:val="auto"/>
      </w:rPr>
    </w:lvl>
    <w:lvl w:ilvl="2" w:tplc="38D6C822">
      <w:start w:val="4"/>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555C12"/>
    <w:multiLevelType w:val="hybridMultilevel"/>
    <w:tmpl w:val="BCE4FF02"/>
    <w:lvl w:ilvl="0" w:tplc="04090017">
      <w:start w:val="1"/>
      <w:numFmt w:val="low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E3F04"/>
    <w:multiLevelType w:val="multilevel"/>
    <w:tmpl w:val="0D303A70"/>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9D640C6"/>
    <w:multiLevelType w:val="hybridMultilevel"/>
    <w:tmpl w:val="E83CFA3A"/>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A535A"/>
    <w:multiLevelType w:val="hybridMultilevel"/>
    <w:tmpl w:val="0AEC409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F1324B0"/>
    <w:multiLevelType w:val="hybridMultilevel"/>
    <w:tmpl w:val="43FC9BF0"/>
    <w:lvl w:ilvl="0" w:tplc="45265626">
      <w:numFmt w:val="bullet"/>
      <w:lvlText w:val=""/>
      <w:lvlJc w:val="left"/>
      <w:pPr>
        <w:tabs>
          <w:tab w:val="num" w:pos="-357"/>
        </w:tabs>
        <w:ind w:left="357" w:hanging="357"/>
      </w:pPr>
      <w:rPr>
        <w:rFonts w:ascii="Symbol" w:hAnsi="Symbol" w:hint="default"/>
        <w:color w:val="auto"/>
      </w:rPr>
    </w:lvl>
    <w:lvl w:ilvl="1" w:tplc="45265626">
      <w:numFmt w:val="bullet"/>
      <w:lvlText w:val=""/>
      <w:lvlJc w:val="left"/>
      <w:pPr>
        <w:tabs>
          <w:tab w:val="num" w:pos="363"/>
        </w:tabs>
        <w:ind w:left="1077" w:hanging="35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15B3D5F"/>
    <w:multiLevelType w:val="hybridMultilevel"/>
    <w:tmpl w:val="AE2ECEBE"/>
    <w:lvl w:ilvl="0" w:tplc="E91C87D4">
      <w:start w:val="1"/>
      <w:numFmt w:val="decimal"/>
      <w:lvlText w:val="%1."/>
      <w:lvlJc w:val="left"/>
      <w:pPr>
        <w:tabs>
          <w:tab w:val="num" w:pos="360"/>
        </w:tabs>
        <w:ind w:left="360" w:hanging="360"/>
      </w:pPr>
      <w:rPr>
        <w:rFonts w:hint="default"/>
      </w:rPr>
    </w:lvl>
    <w:lvl w:ilvl="1" w:tplc="45265626">
      <w:numFmt w:val="bullet"/>
      <w:lvlText w:val=""/>
      <w:lvlJc w:val="left"/>
      <w:pPr>
        <w:tabs>
          <w:tab w:val="num" w:pos="63"/>
        </w:tabs>
        <w:ind w:left="777" w:hanging="357"/>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92914B5"/>
    <w:multiLevelType w:val="hybridMultilevel"/>
    <w:tmpl w:val="849A8778"/>
    <w:lvl w:ilvl="0" w:tplc="E91C87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A232023"/>
    <w:multiLevelType w:val="hybridMultilevel"/>
    <w:tmpl w:val="A9A81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EE06229"/>
    <w:multiLevelType w:val="hybridMultilevel"/>
    <w:tmpl w:val="E702E6A6"/>
    <w:lvl w:ilvl="0" w:tplc="0409000F">
      <w:start w:val="1"/>
      <w:numFmt w:val="decimal"/>
      <w:lvlText w:val="%1."/>
      <w:lvlJc w:val="left"/>
      <w:pPr>
        <w:tabs>
          <w:tab w:val="num" w:pos="420"/>
        </w:tabs>
        <w:ind w:left="420" w:hanging="420"/>
      </w:pPr>
      <w:rPr>
        <w:rFonts w:cs="Times New Roman" w:hint="default"/>
      </w:rPr>
    </w:lvl>
    <w:lvl w:ilvl="1" w:tplc="04090017">
      <w:start w:val="1"/>
      <w:numFmt w:val="lowerLetter"/>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6E75A55"/>
    <w:multiLevelType w:val="hybridMultilevel"/>
    <w:tmpl w:val="6ABC0E4C"/>
    <w:lvl w:ilvl="0" w:tplc="04090001">
      <w:start w:val="1"/>
      <w:numFmt w:val="bullet"/>
      <w:lvlText w:val=""/>
      <w:lvlJc w:val="left"/>
      <w:pPr>
        <w:tabs>
          <w:tab w:val="num" w:pos="420"/>
        </w:tabs>
        <w:ind w:left="420" w:hanging="420"/>
      </w:pPr>
      <w:rPr>
        <w:rFonts w:ascii="Symbol" w:hAnsi="Symbol"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B336CA"/>
    <w:multiLevelType w:val="multilevel"/>
    <w:tmpl w:val="AE2ECEBE"/>
    <w:lvl w:ilvl="0">
      <w:start w:val="1"/>
      <w:numFmt w:val="decimal"/>
      <w:lvlText w:val="%1."/>
      <w:lvlJc w:val="left"/>
      <w:pPr>
        <w:tabs>
          <w:tab w:val="num" w:pos="360"/>
        </w:tabs>
        <w:ind w:left="360" w:hanging="360"/>
      </w:pPr>
      <w:rPr>
        <w:rFonts w:hint="default"/>
      </w:rPr>
    </w:lvl>
    <w:lvl w:ilvl="1">
      <w:numFmt w:val="bullet"/>
      <w:lvlText w:val=""/>
      <w:lvlJc w:val="left"/>
      <w:pPr>
        <w:tabs>
          <w:tab w:val="num" w:pos="63"/>
        </w:tabs>
        <w:ind w:left="777" w:hanging="357"/>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BB10ED8"/>
    <w:multiLevelType w:val="hybridMultilevel"/>
    <w:tmpl w:val="3BE64FDA"/>
    <w:lvl w:ilvl="0" w:tplc="04090001">
      <w:start w:val="1"/>
      <w:numFmt w:val="bullet"/>
      <w:lvlText w:val=""/>
      <w:lvlJc w:val="left"/>
      <w:pPr>
        <w:tabs>
          <w:tab w:val="num" w:pos="420"/>
        </w:tabs>
        <w:ind w:left="420" w:hanging="420"/>
      </w:pPr>
      <w:rPr>
        <w:rFonts w:ascii="Symbol" w:hAnsi="Symbol"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C9E11DD"/>
    <w:multiLevelType w:val="multilevel"/>
    <w:tmpl w:val="C9347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7A065D6"/>
    <w:multiLevelType w:val="hybridMultilevel"/>
    <w:tmpl w:val="C9347A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8A328D1"/>
    <w:multiLevelType w:val="hybridMultilevel"/>
    <w:tmpl w:val="3EEAF4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9AD0988"/>
    <w:multiLevelType w:val="hybridMultilevel"/>
    <w:tmpl w:val="7B0022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5A71284"/>
    <w:multiLevelType w:val="hybridMultilevel"/>
    <w:tmpl w:val="E320DED6"/>
    <w:lvl w:ilvl="0" w:tplc="0409000F">
      <w:start w:val="1"/>
      <w:numFmt w:val="decimal"/>
      <w:lvlText w:val="%1."/>
      <w:lvlJc w:val="left"/>
      <w:pPr>
        <w:tabs>
          <w:tab w:val="num" w:pos="420"/>
        </w:tabs>
        <w:ind w:left="420" w:hanging="420"/>
      </w:pPr>
      <w:rPr>
        <w:rFonts w:cs="Times New Roman"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6370C4E"/>
    <w:multiLevelType w:val="hybridMultilevel"/>
    <w:tmpl w:val="8D5222B6"/>
    <w:lvl w:ilvl="0" w:tplc="0409000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75628D2"/>
    <w:multiLevelType w:val="multilevel"/>
    <w:tmpl w:val="4334A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9DC5E4D"/>
    <w:multiLevelType w:val="hybridMultilevel"/>
    <w:tmpl w:val="0146527A"/>
    <w:lvl w:ilvl="0" w:tplc="0409000F">
      <w:start w:val="1"/>
      <w:numFmt w:val="decimal"/>
      <w:lvlText w:val="%1."/>
      <w:lvlJc w:val="left"/>
      <w:pPr>
        <w:tabs>
          <w:tab w:val="num" w:pos="420"/>
        </w:tabs>
        <w:ind w:left="420" w:hanging="420"/>
      </w:pPr>
      <w:rPr>
        <w:rFonts w:cs="Times New Roman"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B557253"/>
    <w:multiLevelType w:val="hybridMultilevel"/>
    <w:tmpl w:val="717AEDFC"/>
    <w:lvl w:ilvl="0" w:tplc="0409000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6B670EFA"/>
    <w:multiLevelType w:val="hybridMultilevel"/>
    <w:tmpl w:val="8D5222B6"/>
    <w:lvl w:ilvl="0" w:tplc="0409000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E3F2C71"/>
    <w:multiLevelType w:val="hybridMultilevel"/>
    <w:tmpl w:val="DBD62EE2"/>
    <w:lvl w:ilvl="0" w:tplc="2E444170">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01B01FF"/>
    <w:multiLevelType w:val="hybridMultilevel"/>
    <w:tmpl w:val="9E62840C"/>
    <w:lvl w:ilvl="0" w:tplc="04090001">
      <w:start w:val="1"/>
      <w:numFmt w:val="bullet"/>
      <w:lvlText w:val=""/>
      <w:lvlJc w:val="left"/>
      <w:pPr>
        <w:tabs>
          <w:tab w:val="num" w:pos="420"/>
        </w:tabs>
        <w:ind w:left="420" w:hanging="420"/>
      </w:pPr>
      <w:rPr>
        <w:rFonts w:ascii="Symbol" w:hAnsi="Symbol"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05118C8"/>
    <w:multiLevelType w:val="hybridMultilevel"/>
    <w:tmpl w:val="3B407F6E"/>
    <w:lvl w:ilvl="0" w:tplc="04090001">
      <w:start w:val="1"/>
      <w:numFmt w:val="bullet"/>
      <w:lvlText w:val=""/>
      <w:lvlJc w:val="left"/>
      <w:pPr>
        <w:tabs>
          <w:tab w:val="num" w:pos="420"/>
        </w:tabs>
        <w:ind w:left="420" w:hanging="420"/>
      </w:pPr>
      <w:rPr>
        <w:rFonts w:ascii="Symbol" w:hAnsi="Symbol"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13F3B44"/>
    <w:multiLevelType w:val="hybridMultilevel"/>
    <w:tmpl w:val="80420690"/>
    <w:lvl w:ilvl="0" w:tplc="0409000F">
      <w:start w:val="1"/>
      <w:numFmt w:val="decimal"/>
      <w:lvlText w:val="%1."/>
      <w:lvlJc w:val="left"/>
      <w:pPr>
        <w:tabs>
          <w:tab w:val="num" w:pos="360"/>
        </w:tabs>
        <w:ind w:left="360" w:hanging="360"/>
      </w:pPr>
    </w:lvl>
    <w:lvl w:ilvl="1" w:tplc="45265626">
      <w:numFmt w:val="bullet"/>
      <w:lvlText w:val=""/>
      <w:lvlJc w:val="left"/>
      <w:pPr>
        <w:tabs>
          <w:tab w:val="num" w:pos="363"/>
        </w:tabs>
        <w:ind w:left="1077" w:hanging="35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38915C2"/>
    <w:multiLevelType w:val="hybridMultilevel"/>
    <w:tmpl w:val="D702E5E4"/>
    <w:lvl w:ilvl="0" w:tplc="0409000F">
      <w:start w:val="1"/>
      <w:numFmt w:val="decimal"/>
      <w:lvlText w:val="%1."/>
      <w:lvlJc w:val="left"/>
      <w:pPr>
        <w:tabs>
          <w:tab w:val="num" w:pos="420"/>
        </w:tabs>
        <w:ind w:left="420" w:hanging="420"/>
      </w:pPr>
      <w:rPr>
        <w:rFonts w:cs="Times New Roman"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777E7608"/>
    <w:multiLevelType w:val="multilevel"/>
    <w:tmpl w:val="A9A817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C715298"/>
    <w:multiLevelType w:val="multilevel"/>
    <w:tmpl w:val="3EEAF4F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D32482A"/>
    <w:multiLevelType w:val="hybridMultilevel"/>
    <w:tmpl w:val="717AEDFC"/>
    <w:lvl w:ilvl="0" w:tplc="0409000F">
      <w:start w:val="1"/>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140"/>
        </w:tabs>
        <w:ind w:left="1140" w:hanging="420"/>
      </w:pPr>
      <w:rPr>
        <w:rFonts w:ascii="Wingdings" w:hAnsi="Wingding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7E7A6CB8"/>
    <w:multiLevelType w:val="hybridMultilevel"/>
    <w:tmpl w:val="A50663AA"/>
    <w:lvl w:ilvl="0" w:tplc="0409000F">
      <w:start w:val="1"/>
      <w:numFmt w:val="decimal"/>
      <w:lvlText w:val="%1."/>
      <w:lvlJc w:val="left"/>
      <w:pPr>
        <w:tabs>
          <w:tab w:val="num" w:pos="420"/>
        </w:tabs>
        <w:ind w:left="420" w:hanging="420"/>
      </w:pPr>
      <w:rPr>
        <w:rFonts w:cs="Times New Roman" w:hint="default"/>
      </w:rPr>
    </w:lvl>
    <w:lvl w:ilvl="1" w:tplc="04090011">
      <w:start w:val="1"/>
      <w:numFmt w:val="decimal"/>
      <w:lvlText w:val="%2)"/>
      <w:lvlJc w:val="left"/>
      <w:pPr>
        <w:tabs>
          <w:tab w:val="num" w:pos="1140"/>
        </w:tabs>
        <w:ind w:left="1140" w:hanging="420"/>
      </w:pPr>
      <w:rPr>
        <w:rFonts w:hint="default"/>
      </w:rPr>
    </w:lvl>
    <w:lvl w:ilvl="2" w:tplc="AF68C8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9"/>
  </w:num>
  <w:num w:numId="3">
    <w:abstractNumId w:val="6"/>
  </w:num>
  <w:num w:numId="4">
    <w:abstractNumId w:val="14"/>
  </w:num>
  <w:num w:numId="5">
    <w:abstractNumId w:val="13"/>
  </w:num>
  <w:num w:numId="6">
    <w:abstractNumId w:val="21"/>
  </w:num>
  <w:num w:numId="7">
    <w:abstractNumId w:val="33"/>
  </w:num>
  <w:num w:numId="8">
    <w:abstractNumId w:val="2"/>
  </w:num>
  <w:num w:numId="9">
    <w:abstractNumId w:val="32"/>
  </w:num>
  <w:num w:numId="10">
    <w:abstractNumId w:val="46"/>
  </w:num>
  <w:num w:numId="11">
    <w:abstractNumId w:val="31"/>
  </w:num>
  <w:num w:numId="12">
    <w:abstractNumId w:val="12"/>
  </w:num>
  <w:num w:numId="13">
    <w:abstractNumId w:val="36"/>
  </w:num>
  <w:num w:numId="14">
    <w:abstractNumId w:val="25"/>
  </w:num>
  <w:num w:numId="15">
    <w:abstractNumId w:val="30"/>
  </w:num>
  <w:num w:numId="16">
    <w:abstractNumId w:val="45"/>
  </w:num>
  <w:num w:numId="17">
    <w:abstractNumId w:val="43"/>
  </w:num>
  <w:num w:numId="18">
    <w:abstractNumId w:val="23"/>
  </w:num>
  <w:num w:numId="19">
    <w:abstractNumId w:val="3"/>
  </w:num>
  <w:num w:numId="20">
    <w:abstractNumId w:val="16"/>
  </w:num>
  <w:num w:numId="21">
    <w:abstractNumId w:val="22"/>
  </w:num>
  <w:num w:numId="22">
    <w:abstractNumId w:val="28"/>
  </w:num>
  <w:num w:numId="23">
    <w:abstractNumId w:val="17"/>
  </w:num>
  <w:num w:numId="24">
    <w:abstractNumId w:val="24"/>
  </w:num>
  <w:num w:numId="25">
    <w:abstractNumId w:val="8"/>
  </w:num>
  <w:num w:numId="26">
    <w:abstractNumId w:val="42"/>
  </w:num>
  <w:num w:numId="27">
    <w:abstractNumId w:val="40"/>
  </w:num>
  <w:num w:numId="28">
    <w:abstractNumId w:val="39"/>
  </w:num>
  <w:num w:numId="29">
    <w:abstractNumId w:val="35"/>
  </w:num>
  <w:num w:numId="30">
    <w:abstractNumId w:val="38"/>
  </w:num>
  <w:num w:numId="31">
    <w:abstractNumId w:val="47"/>
  </w:num>
  <w:num w:numId="32">
    <w:abstractNumId w:val="4"/>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10"/>
  </w:num>
  <w:num w:numId="38">
    <w:abstractNumId w:val="9"/>
  </w:num>
  <w:num w:numId="39">
    <w:abstractNumId w:val="5"/>
  </w:num>
  <w:num w:numId="40">
    <w:abstractNumId w:val="20"/>
  </w:num>
  <w:num w:numId="41">
    <w:abstractNumId w:val="26"/>
  </w:num>
  <w:num w:numId="42">
    <w:abstractNumId w:val="1"/>
  </w:num>
  <w:num w:numId="43">
    <w:abstractNumId w:val="0"/>
  </w:num>
  <w:num w:numId="44">
    <w:abstractNumId w:val="29"/>
  </w:num>
  <w:num w:numId="45">
    <w:abstractNumId w:val="41"/>
  </w:num>
  <w:num w:numId="46">
    <w:abstractNumId w:val="34"/>
  </w:num>
  <w:num w:numId="47">
    <w:abstractNumId w:val="44"/>
  </w:num>
  <w:num w:numId="48">
    <w:abstractNumId w:val="7"/>
  </w:num>
  <w:num w:numId="49">
    <w:abstractNumId w:val="18"/>
  </w:num>
  <w:num w:numId="50">
    <w:abstractNumId w:val="48"/>
  </w:num>
  <w:num w:numId="51">
    <w:abstractNumId w:val="37"/>
  </w:num>
  <w:num w:numId="52">
    <w:abstractNumId w:val="15"/>
  </w:num>
  <w:num w:numId="53">
    <w:abstractNumId w:val="2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attachedTemplate r:id="rId1"/>
  <w:stylePaneFormatFilter w:val="3F01"/>
  <w:trackRevisions/>
  <w:defaultTabStop w:val="720"/>
  <w:noPunctuationKerning/>
  <w:characterSpacingControl w:val="doNotCompress"/>
  <w:footnotePr>
    <w:footnote w:id="-1"/>
    <w:footnote w:id="0"/>
  </w:footnotePr>
  <w:endnotePr>
    <w:endnote w:id="-1"/>
    <w:endnote w:id="0"/>
  </w:endnotePr>
  <w:compat>
    <w:useFELayout/>
  </w:compat>
  <w:rsids>
    <w:rsidRoot w:val="007119D9"/>
    <w:rsid w:val="000173B4"/>
    <w:rsid w:val="00017DFD"/>
    <w:rsid w:val="00023754"/>
    <w:rsid w:val="000311E6"/>
    <w:rsid w:val="00041A8D"/>
    <w:rsid w:val="00056973"/>
    <w:rsid w:val="000570C3"/>
    <w:rsid w:val="00057670"/>
    <w:rsid w:val="0006153F"/>
    <w:rsid w:val="00061AE6"/>
    <w:rsid w:val="00076148"/>
    <w:rsid w:val="0009017E"/>
    <w:rsid w:val="00095027"/>
    <w:rsid w:val="000A5733"/>
    <w:rsid w:val="000B6538"/>
    <w:rsid w:val="000B70C1"/>
    <w:rsid w:val="000C4ED3"/>
    <w:rsid w:val="000C5E67"/>
    <w:rsid w:val="000D5263"/>
    <w:rsid w:val="000E7389"/>
    <w:rsid w:val="000E7BFC"/>
    <w:rsid w:val="0010145E"/>
    <w:rsid w:val="0010705A"/>
    <w:rsid w:val="00111BCF"/>
    <w:rsid w:val="00114DD0"/>
    <w:rsid w:val="001167E0"/>
    <w:rsid w:val="00134BF7"/>
    <w:rsid w:val="00134DD0"/>
    <w:rsid w:val="00146B9A"/>
    <w:rsid w:val="001559D1"/>
    <w:rsid w:val="00160503"/>
    <w:rsid w:val="00163CC8"/>
    <w:rsid w:val="0016496C"/>
    <w:rsid w:val="001657B5"/>
    <w:rsid w:val="00171D9D"/>
    <w:rsid w:val="00177D2F"/>
    <w:rsid w:val="00193609"/>
    <w:rsid w:val="001964DB"/>
    <w:rsid w:val="001A7DD2"/>
    <w:rsid w:val="001C72EC"/>
    <w:rsid w:val="001D1C1C"/>
    <w:rsid w:val="001D5D04"/>
    <w:rsid w:val="001D6DD7"/>
    <w:rsid w:val="001F0109"/>
    <w:rsid w:val="001F3F38"/>
    <w:rsid w:val="001F43C3"/>
    <w:rsid w:val="001F50D3"/>
    <w:rsid w:val="001F577E"/>
    <w:rsid w:val="002014A3"/>
    <w:rsid w:val="002031A9"/>
    <w:rsid w:val="00212B7C"/>
    <w:rsid w:val="00223044"/>
    <w:rsid w:val="00230E52"/>
    <w:rsid w:val="00235ABE"/>
    <w:rsid w:val="0024657B"/>
    <w:rsid w:val="002625E4"/>
    <w:rsid w:val="00262FF5"/>
    <w:rsid w:val="00265A6C"/>
    <w:rsid w:val="00267262"/>
    <w:rsid w:val="00277807"/>
    <w:rsid w:val="002878FA"/>
    <w:rsid w:val="00296D52"/>
    <w:rsid w:val="002A0810"/>
    <w:rsid w:val="002A1896"/>
    <w:rsid w:val="002A2407"/>
    <w:rsid w:val="002A3D51"/>
    <w:rsid w:val="002A444C"/>
    <w:rsid w:val="002A5C9B"/>
    <w:rsid w:val="002B4E41"/>
    <w:rsid w:val="002C3833"/>
    <w:rsid w:val="002E76A1"/>
    <w:rsid w:val="002F644A"/>
    <w:rsid w:val="00300797"/>
    <w:rsid w:val="00304CB2"/>
    <w:rsid w:val="003059A7"/>
    <w:rsid w:val="003260FD"/>
    <w:rsid w:val="00331581"/>
    <w:rsid w:val="00340A42"/>
    <w:rsid w:val="00347BAE"/>
    <w:rsid w:val="00357FFE"/>
    <w:rsid w:val="00370BD9"/>
    <w:rsid w:val="00382348"/>
    <w:rsid w:val="00385CE0"/>
    <w:rsid w:val="00393C09"/>
    <w:rsid w:val="003950D6"/>
    <w:rsid w:val="003A16CB"/>
    <w:rsid w:val="003B0B4F"/>
    <w:rsid w:val="003B3A9A"/>
    <w:rsid w:val="003B63CD"/>
    <w:rsid w:val="003C0F4D"/>
    <w:rsid w:val="003E2C52"/>
    <w:rsid w:val="003F344C"/>
    <w:rsid w:val="003F78F9"/>
    <w:rsid w:val="00401580"/>
    <w:rsid w:val="00403F6C"/>
    <w:rsid w:val="00407A62"/>
    <w:rsid w:val="00413BC7"/>
    <w:rsid w:val="00424ED1"/>
    <w:rsid w:val="00432717"/>
    <w:rsid w:val="00435268"/>
    <w:rsid w:val="004463A0"/>
    <w:rsid w:val="00450390"/>
    <w:rsid w:val="0045234F"/>
    <w:rsid w:val="00460FCF"/>
    <w:rsid w:val="00471A30"/>
    <w:rsid w:val="004771EF"/>
    <w:rsid w:val="00477CEA"/>
    <w:rsid w:val="0048035D"/>
    <w:rsid w:val="00486C91"/>
    <w:rsid w:val="00487298"/>
    <w:rsid w:val="00497097"/>
    <w:rsid w:val="004A2B56"/>
    <w:rsid w:val="004B3094"/>
    <w:rsid w:val="004B75E4"/>
    <w:rsid w:val="004D2AB4"/>
    <w:rsid w:val="004D3B59"/>
    <w:rsid w:val="004E05EF"/>
    <w:rsid w:val="004E1DD0"/>
    <w:rsid w:val="004E621D"/>
    <w:rsid w:val="004F4E06"/>
    <w:rsid w:val="004F5E9B"/>
    <w:rsid w:val="004F7BEA"/>
    <w:rsid w:val="00503FE9"/>
    <w:rsid w:val="00511BF9"/>
    <w:rsid w:val="00512F4E"/>
    <w:rsid w:val="00513680"/>
    <w:rsid w:val="00515388"/>
    <w:rsid w:val="0051712F"/>
    <w:rsid w:val="005175A7"/>
    <w:rsid w:val="00533575"/>
    <w:rsid w:val="00535BE2"/>
    <w:rsid w:val="00537DC7"/>
    <w:rsid w:val="005440F8"/>
    <w:rsid w:val="00545242"/>
    <w:rsid w:val="00545871"/>
    <w:rsid w:val="00562717"/>
    <w:rsid w:val="00563AEB"/>
    <w:rsid w:val="00566592"/>
    <w:rsid w:val="005739C0"/>
    <w:rsid w:val="0059488B"/>
    <w:rsid w:val="005A12C2"/>
    <w:rsid w:val="005A1B74"/>
    <w:rsid w:val="005B16BF"/>
    <w:rsid w:val="005B40BC"/>
    <w:rsid w:val="005C4C27"/>
    <w:rsid w:val="005D0187"/>
    <w:rsid w:val="005E5093"/>
    <w:rsid w:val="005F0DC6"/>
    <w:rsid w:val="006019C5"/>
    <w:rsid w:val="0061345B"/>
    <w:rsid w:val="00622449"/>
    <w:rsid w:val="006234FC"/>
    <w:rsid w:val="00627283"/>
    <w:rsid w:val="00630274"/>
    <w:rsid w:val="00631D57"/>
    <w:rsid w:val="00634B38"/>
    <w:rsid w:val="006354BE"/>
    <w:rsid w:val="006600FA"/>
    <w:rsid w:val="00663698"/>
    <w:rsid w:val="006717B4"/>
    <w:rsid w:val="0067326E"/>
    <w:rsid w:val="00683D37"/>
    <w:rsid w:val="00684239"/>
    <w:rsid w:val="00684683"/>
    <w:rsid w:val="006A548E"/>
    <w:rsid w:val="006B75FC"/>
    <w:rsid w:val="006C0432"/>
    <w:rsid w:val="006C7CD1"/>
    <w:rsid w:val="006C7DFD"/>
    <w:rsid w:val="006F284F"/>
    <w:rsid w:val="006F46C2"/>
    <w:rsid w:val="006F6DFC"/>
    <w:rsid w:val="006F7FD7"/>
    <w:rsid w:val="00701769"/>
    <w:rsid w:val="00702829"/>
    <w:rsid w:val="0070454C"/>
    <w:rsid w:val="0070697F"/>
    <w:rsid w:val="007119D9"/>
    <w:rsid w:val="00714135"/>
    <w:rsid w:val="007214E4"/>
    <w:rsid w:val="007227FA"/>
    <w:rsid w:val="00731A13"/>
    <w:rsid w:val="00735925"/>
    <w:rsid w:val="0074058C"/>
    <w:rsid w:val="0074598E"/>
    <w:rsid w:val="00753739"/>
    <w:rsid w:val="00755CB9"/>
    <w:rsid w:val="00757611"/>
    <w:rsid w:val="00771BFA"/>
    <w:rsid w:val="00773FFF"/>
    <w:rsid w:val="007805E2"/>
    <w:rsid w:val="00792FC9"/>
    <w:rsid w:val="007A2461"/>
    <w:rsid w:val="007B0923"/>
    <w:rsid w:val="007B608C"/>
    <w:rsid w:val="007C4B0B"/>
    <w:rsid w:val="007D1344"/>
    <w:rsid w:val="007D6B4B"/>
    <w:rsid w:val="007E1E8B"/>
    <w:rsid w:val="007E1F60"/>
    <w:rsid w:val="007E7E73"/>
    <w:rsid w:val="007F5AAF"/>
    <w:rsid w:val="008024A2"/>
    <w:rsid w:val="00805D33"/>
    <w:rsid w:val="00807655"/>
    <w:rsid w:val="00811F7A"/>
    <w:rsid w:val="008121B9"/>
    <w:rsid w:val="00812B2F"/>
    <w:rsid w:val="00812C96"/>
    <w:rsid w:val="0081514B"/>
    <w:rsid w:val="008221CB"/>
    <w:rsid w:val="008247C2"/>
    <w:rsid w:val="00833526"/>
    <w:rsid w:val="0083365C"/>
    <w:rsid w:val="00834E05"/>
    <w:rsid w:val="00834E16"/>
    <w:rsid w:val="00842EA6"/>
    <w:rsid w:val="00844F21"/>
    <w:rsid w:val="008457C2"/>
    <w:rsid w:val="0084663F"/>
    <w:rsid w:val="008506E6"/>
    <w:rsid w:val="00860415"/>
    <w:rsid w:val="00861ABF"/>
    <w:rsid w:val="00880F2B"/>
    <w:rsid w:val="008976B0"/>
    <w:rsid w:val="008A7BD5"/>
    <w:rsid w:val="008B3540"/>
    <w:rsid w:val="008C6308"/>
    <w:rsid w:val="008D2A44"/>
    <w:rsid w:val="008D39F6"/>
    <w:rsid w:val="008E69BE"/>
    <w:rsid w:val="008E7E7F"/>
    <w:rsid w:val="008F3093"/>
    <w:rsid w:val="008F4B09"/>
    <w:rsid w:val="00901803"/>
    <w:rsid w:val="009052BB"/>
    <w:rsid w:val="009066C1"/>
    <w:rsid w:val="00920341"/>
    <w:rsid w:val="0092050B"/>
    <w:rsid w:val="00947434"/>
    <w:rsid w:val="00947CE6"/>
    <w:rsid w:val="00957BFD"/>
    <w:rsid w:val="00961443"/>
    <w:rsid w:val="00964D3C"/>
    <w:rsid w:val="00972EB9"/>
    <w:rsid w:val="00973C3D"/>
    <w:rsid w:val="00976C2F"/>
    <w:rsid w:val="00986342"/>
    <w:rsid w:val="00987B06"/>
    <w:rsid w:val="0099154F"/>
    <w:rsid w:val="00996C13"/>
    <w:rsid w:val="009A1161"/>
    <w:rsid w:val="009B2EDF"/>
    <w:rsid w:val="009D7158"/>
    <w:rsid w:val="009E32CD"/>
    <w:rsid w:val="009F70E2"/>
    <w:rsid w:val="009F741C"/>
    <w:rsid w:val="009F7D45"/>
    <w:rsid w:val="00A0047A"/>
    <w:rsid w:val="00A12048"/>
    <w:rsid w:val="00A32E8B"/>
    <w:rsid w:val="00A349EB"/>
    <w:rsid w:val="00A40EC9"/>
    <w:rsid w:val="00A44CBE"/>
    <w:rsid w:val="00A4729E"/>
    <w:rsid w:val="00A560FF"/>
    <w:rsid w:val="00A65D71"/>
    <w:rsid w:val="00A72EAC"/>
    <w:rsid w:val="00A7735B"/>
    <w:rsid w:val="00A82CC2"/>
    <w:rsid w:val="00A83A9E"/>
    <w:rsid w:val="00A876CD"/>
    <w:rsid w:val="00A878FA"/>
    <w:rsid w:val="00A9101B"/>
    <w:rsid w:val="00A92040"/>
    <w:rsid w:val="00A96176"/>
    <w:rsid w:val="00A977F8"/>
    <w:rsid w:val="00AA43AC"/>
    <w:rsid w:val="00AA4BA5"/>
    <w:rsid w:val="00AB57A4"/>
    <w:rsid w:val="00AB6807"/>
    <w:rsid w:val="00AC1EE1"/>
    <w:rsid w:val="00AC4F7B"/>
    <w:rsid w:val="00AC76A9"/>
    <w:rsid w:val="00AD11F7"/>
    <w:rsid w:val="00AD5DA5"/>
    <w:rsid w:val="00AD6719"/>
    <w:rsid w:val="00AD7350"/>
    <w:rsid w:val="00AE7BA8"/>
    <w:rsid w:val="00AF24F0"/>
    <w:rsid w:val="00AF5B35"/>
    <w:rsid w:val="00B066AD"/>
    <w:rsid w:val="00B0777C"/>
    <w:rsid w:val="00B1467C"/>
    <w:rsid w:val="00B435FA"/>
    <w:rsid w:val="00B57191"/>
    <w:rsid w:val="00B65751"/>
    <w:rsid w:val="00B743D3"/>
    <w:rsid w:val="00B8241C"/>
    <w:rsid w:val="00B82C53"/>
    <w:rsid w:val="00B84984"/>
    <w:rsid w:val="00B9217A"/>
    <w:rsid w:val="00B92455"/>
    <w:rsid w:val="00B9306B"/>
    <w:rsid w:val="00BA1186"/>
    <w:rsid w:val="00BD6128"/>
    <w:rsid w:val="00BF0357"/>
    <w:rsid w:val="00BF6A71"/>
    <w:rsid w:val="00C04C9C"/>
    <w:rsid w:val="00C056A8"/>
    <w:rsid w:val="00C12D05"/>
    <w:rsid w:val="00C22762"/>
    <w:rsid w:val="00C30460"/>
    <w:rsid w:val="00C372BD"/>
    <w:rsid w:val="00C404D0"/>
    <w:rsid w:val="00C5307D"/>
    <w:rsid w:val="00C678AC"/>
    <w:rsid w:val="00C72DB6"/>
    <w:rsid w:val="00C8191D"/>
    <w:rsid w:val="00C834D3"/>
    <w:rsid w:val="00CA0D6D"/>
    <w:rsid w:val="00CA3FD4"/>
    <w:rsid w:val="00CB18A4"/>
    <w:rsid w:val="00CB1FF4"/>
    <w:rsid w:val="00CC2523"/>
    <w:rsid w:val="00CE139C"/>
    <w:rsid w:val="00CE7587"/>
    <w:rsid w:val="00CF5749"/>
    <w:rsid w:val="00D01A79"/>
    <w:rsid w:val="00D028FB"/>
    <w:rsid w:val="00D04542"/>
    <w:rsid w:val="00D062D6"/>
    <w:rsid w:val="00D1060F"/>
    <w:rsid w:val="00D11454"/>
    <w:rsid w:val="00D13D8A"/>
    <w:rsid w:val="00D22F39"/>
    <w:rsid w:val="00D352D1"/>
    <w:rsid w:val="00D45CF9"/>
    <w:rsid w:val="00D520CF"/>
    <w:rsid w:val="00D552B6"/>
    <w:rsid w:val="00D70DE5"/>
    <w:rsid w:val="00D81E96"/>
    <w:rsid w:val="00D8499A"/>
    <w:rsid w:val="00D901F6"/>
    <w:rsid w:val="00D91D01"/>
    <w:rsid w:val="00DA1D41"/>
    <w:rsid w:val="00DA2184"/>
    <w:rsid w:val="00DB1AA8"/>
    <w:rsid w:val="00DB1EA5"/>
    <w:rsid w:val="00DB5E43"/>
    <w:rsid w:val="00DE56BC"/>
    <w:rsid w:val="00DE6FAB"/>
    <w:rsid w:val="00DE7438"/>
    <w:rsid w:val="00DF1A75"/>
    <w:rsid w:val="00DF6B4A"/>
    <w:rsid w:val="00E01051"/>
    <w:rsid w:val="00E03C62"/>
    <w:rsid w:val="00E15A62"/>
    <w:rsid w:val="00E30EBF"/>
    <w:rsid w:val="00E3219C"/>
    <w:rsid w:val="00E32F95"/>
    <w:rsid w:val="00E364BE"/>
    <w:rsid w:val="00E41058"/>
    <w:rsid w:val="00E45D66"/>
    <w:rsid w:val="00E543BC"/>
    <w:rsid w:val="00E605B3"/>
    <w:rsid w:val="00E63CBF"/>
    <w:rsid w:val="00E65667"/>
    <w:rsid w:val="00E709C2"/>
    <w:rsid w:val="00E72E44"/>
    <w:rsid w:val="00E753F1"/>
    <w:rsid w:val="00E76987"/>
    <w:rsid w:val="00E91A56"/>
    <w:rsid w:val="00E94F13"/>
    <w:rsid w:val="00EA286D"/>
    <w:rsid w:val="00EA360E"/>
    <w:rsid w:val="00EB5A97"/>
    <w:rsid w:val="00EB6B52"/>
    <w:rsid w:val="00EC4ADD"/>
    <w:rsid w:val="00ED0009"/>
    <w:rsid w:val="00ED2F5F"/>
    <w:rsid w:val="00EF3490"/>
    <w:rsid w:val="00F036C4"/>
    <w:rsid w:val="00F213D2"/>
    <w:rsid w:val="00F22C90"/>
    <w:rsid w:val="00F3214B"/>
    <w:rsid w:val="00F40AE1"/>
    <w:rsid w:val="00F44808"/>
    <w:rsid w:val="00F47DFA"/>
    <w:rsid w:val="00F57E77"/>
    <w:rsid w:val="00F72827"/>
    <w:rsid w:val="00F80CD6"/>
    <w:rsid w:val="00F828A2"/>
    <w:rsid w:val="00FA13A4"/>
    <w:rsid w:val="00FA5870"/>
    <w:rsid w:val="00FA7271"/>
    <w:rsid w:val="00FB2CD7"/>
    <w:rsid w:val="00FC1F27"/>
    <w:rsid w:val="00FD3F5F"/>
    <w:rsid w:val="00FD7E80"/>
    <w:rsid w:val="00FE1623"/>
    <w:rsid w:val="00FE7CFE"/>
    <w:rsid w:val="00FF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540"/>
    <w:rPr>
      <w:rFonts w:ascii="Arial" w:hAnsi="Arial"/>
    </w:rPr>
  </w:style>
  <w:style w:type="paragraph" w:styleId="Heading1">
    <w:name w:val="heading 1"/>
    <w:basedOn w:val="Normal"/>
    <w:next w:val="Normal"/>
    <w:qFormat/>
    <w:rsid w:val="00513680"/>
    <w:pPr>
      <w:keepNext/>
      <w:spacing w:before="360" w:after="240"/>
      <w:outlineLvl w:val="0"/>
    </w:pPr>
    <w:rPr>
      <w:b/>
      <w:bCs/>
      <w:sz w:val="32"/>
    </w:rPr>
  </w:style>
  <w:style w:type="paragraph" w:styleId="Heading2">
    <w:name w:val="heading 2"/>
    <w:next w:val="Normal"/>
    <w:autoRedefine/>
    <w:qFormat/>
    <w:rsid w:val="00513680"/>
    <w:pPr>
      <w:keepNext/>
      <w:numPr>
        <w:numId w:val="5"/>
      </w:numPr>
      <w:tabs>
        <w:tab w:val="clear" w:pos="360"/>
        <w:tab w:val="num" w:pos="420"/>
      </w:tabs>
      <w:spacing w:before="120" w:after="60"/>
      <w:ind w:left="418" w:hanging="418"/>
      <w:outlineLvl w:val="1"/>
    </w:pPr>
    <w:rPr>
      <w:rFonts w:ascii="Arial" w:hAnsi="Arial" w:cs="Arial"/>
      <w:b/>
      <w:iCs/>
      <w:sz w:val="28"/>
      <w:szCs w:val="28"/>
    </w:rPr>
  </w:style>
  <w:style w:type="paragraph" w:styleId="Heading3">
    <w:name w:val="heading 3"/>
    <w:next w:val="Normal"/>
    <w:qFormat/>
    <w:rsid w:val="008B3540"/>
    <w:pPr>
      <w:keepNext/>
      <w:spacing w:before="360" w:after="120"/>
      <w:outlineLvl w:val="2"/>
    </w:pPr>
    <w:rPr>
      <w:rFonts w:ascii="Arial" w:hAnsi="Arial" w:cs="Arial"/>
      <w:b/>
      <w:bCs/>
      <w:sz w:val="24"/>
    </w:rPr>
  </w:style>
  <w:style w:type="paragraph" w:styleId="Heading4">
    <w:name w:val="heading 4"/>
    <w:basedOn w:val="Normal"/>
    <w:next w:val="Normal"/>
    <w:qFormat/>
    <w:rsid w:val="008B3540"/>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3540"/>
    <w:rPr>
      <w:color w:val="0000FF"/>
      <w:u w:val="single"/>
    </w:rPr>
  </w:style>
  <w:style w:type="paragraph" w:styleId="DocumentMap">
    <w:name w:val="Document Map"/>
    <w:basedOn w:val="Normal"/>
    <w:semiHidden/>
    <w:rsid w:val="008B3540"/>
    <w:pPr>
      <w:shd w:val="clear" w:color="auto" w:fill="000080"/>
    </w:pPr>
    <w:rPr>
      <w:rFonts w:ascii="Tahoma" w:hAnsi="Tahoma" w:cs="Tahoma"/>
    </w:rPr>
  </w:style>
  <w:style w:type="paragraph" w:styleId="Header">
    <w:name w:val="header"/>
    <w:basedOn w:val="Normal"/>
    <w:rsid w:val="008B3540"/>
    <w:pPr>
      <w:tabs>
        <w:tab w:val="center" w:pos="4320"/>
        <w:tab w:val="right" w:pos="8640"/>
      </w:tabs>
      <w:jc w:val="center"/>
    </w:pPr>
  </w:style>
  <w:style w:type="paragraph" w:styleId="Footer">
    <w:name w:val="footer"/>
    <w:basedOn w:val="Normal"/>
    <w:rsid w:val="008B3540"/>
    <w:pPr>
      <w:tabs>
        <w:tab w:val="center" w:pos="4320"/>
        <w:tab w:val="right" w:pos="8640"/>
      </w:tabs>
    </w:pPr>
  </w:style>
  <w:style w:type="paragraph" w:customStyle="1" w:styleId="bullet">
    <w:name w:val="bullet"/>
    <w:basedOn w:val="Normal"/>
    <w:rsid w:val="008B3540"/>
    <w:pPr>
      <w:numPr>
        <w:numId w:val="1"/>
      </w:numPr>
      <w:tabs>
        <w:tab w:val="clear" w:pos="720"/>
        <w:tab w:val="num" w:pos="360"/>
      </w:tabs>
      <w:autoSpaceDE w:val="0"/>
      <w:autoSpaceDN w:val="0"/>
      <w:adjustRightInd w:val="0"/>
      <w:ind w:left="360" w:hanging="180"/>
    </w:pPr>
    <w:rPr>
      <w:rFonts w:cs="Arial"/>
    </w:rPr>
  </w:style>
  <w:style w:type="paragraph" w:customStyle="1" w:styleId="Indented">
    <w:name w:val="Indented"/>
    <w:basedOn w:val="bullet"/>
    <w:rsid w:val="008B3540"/>
    <w:pPr>
      <w:numPr>
        <w:numId w:val="0"/>
      </w:numPr>
      <w:tabs>
        <w:tab w:val="left" w:pos="720"/>
      </w:tabs>
      <w:ind w:left="720"/>
    </w:pPr>
  </w:style>
  <w:style w:type="paragraph" w:customStyle="1" w:styleId="bulletindented">
    <w:name w:val="bullet_indented"/>
    <w:basedOn w:val="bullet"/>
    <w:rsid w:val="008B3540"/>
    <w:pPr>
      <w:ind w:left="907" w:hanging="187"/>
    </w:pPr>
  </w:style>
  <w:style w:type="character" w:styleId="Strong">
    <w:name w:val="Strong"/>
    <w:basedOn w:val="DefaultParagraphFont"/>
    <w:qFormat/>
    <w:rsid w:val="008B3540"/>
    <w:rPr>
      <w:b/>
      <w:bCs/>
    </w:rPr>
  </w:style>
  <w:style w:type="paragraph" w:customStyle="1" w:styleId="list">
    <w:name w:val="list"/>
    <w:basedOn w:val="Normal"/>
    <w:rsid w:val="008B3540"/>
    <w:pPr>
      <w:numPr>
        <w:numId w:val="2"/>
      </w:numPr>
      <w:spacing w:after="120"/>
    </w:pPr>
  </w:style>
  <w:style w:type="paragraph" w:customStyle="1" w:styleId="codeindented">
    <w:name w:val="code indented"/>
    <w:basedOn w:val="Indented"/>
    <w:rsid w:val="008B3540"/>
    <w:rPr>
      <w:rFonts w:ascii="Courier" w:hAnsi="Courier"/>
    </w:rPr>
  </w:style>
  <w:style w:type="paragraph" w:styleId="HTMLPreformatted">
    <w:name w:val="HTML Preformatted"/>
    <w:basedOn w:val="Normal"/>
    <w:rsid w:val="008B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Hei" w:eastAsia="SimHei" w:hAnsi="Courier New" w:cs="Courier New"/>
    </w:rPr>
  </w:style>
  <w:style w:type="character" w:styleId="FollowedHyperlink">
    <w:name w:val="FollowedHyperlink"/>
    <w:basedOn w:val="DefaultParagraphFont"/>
    <w:rsid w:val="008B3540"/>
    <w:rPr>
      <w:color w:val="800080"/>
      <w:u w:val="single"/>
    </w:rPr>
  </w:style>
  <w:style w:type="paragraph" w:styleId="BodyText">
    <w:name w:val="Body Text"/>
    <w:basedOn w:val="Normal"/>
    <w:rsid w:val="008B3540"/>
    <w:rPr>
      <w:color w:val="0000FF"/>
    </w:rPr>
  </w:style>
  <w:style w:type="paragraph" w:styleId="BalloonText">
    <w:name w:val="Balloon Text"/>
    <w:basedOn w:val="Normal"/>
    <w:semiHidden/>
    <w:rsid w:val="008B3540"/>
    <w:rPr>
      <w:sz w:val="16"/>
      <w:szCs w:val="16"/>
    </w:rPr>
  </w:style>
  <w:style w:type="character" w:customStyle="1" w:styleId="bulletChar">
    <w:name w:val="bullet Char"/>
    <w:basedOn w:val="DefaultParagraphFont"/>
    <w:rsid w:val="008B3540"/>
    <w:rPr>
      <w:rFonts w:ascii="Arial" w:eastAsia="SimSun" w:hAnsi="Arial" w:cs="Arial"/>
      <w:lang w:val="en-US" w:eastAsia="en-US" w:bidi="ar-SA"/>
    </w:rPr>
  </w:style>
  <w:style w:type="character" w:customStyle="1" w:styleId="IndentedChar">
    <w:name w:val="Indented Char"/>
    <w:basedOn w:val="bulletChar"/>
    <w:rsid w:val="008B3540"/>
  </w:style>
  <w:style w:type="character" w:customStyle="1" w:styleId="codeindentedChar">
    <w:name w:val="code indented Char"/>
    <w:basedOn w:val="IndentedChar"/>
    <w:rsid w:val="008B3540"/>
    <w:rPr>
      <w:rFonts w:ascii="Courier" w:hAnsi="Courier"/>
    </w:rPr>
  </w:style>
  <w:style w:type="character" w:customStyle="1" w:styleId="listChar">
    <w:name w:val="list Char"/>
    <w:basedOn w:val="DefaultParagraphFont"/>
    <w:rsid w:val="008B3540"/>
    <w:rPr>
      <w:rFonts w:ascii="Arial" w:eastAsia="SimSun" w:hAnsi="Arial"/>
      <w:lang w:val="en-US" w:eastAsia="en-US" w:bidi="ar-SA"/>
    </w:rPr>
  </w:style>
  <w:style w:type="paragraph" w:styleId="TOC1">
    <w:name w:val="toc 1"/>
    <w:basedOn w:val="Normal"/>
    <w:next w:val="Normal"/>
    <w:autoRedefine/>
    <w:uiPriority w:val="39"/>
    <w:rsid w:val="008B3540"/>
  </w:style>
  <w:style w:type="paragraph" w:styleId="TOC2">
    <w:name w:val="toc 2"/>
    <w:basedOn w:val="Normal"/>
    <w:next w:val="Normal"/>
    <w:autoRedefine/>
    <w:uiPriority w:val="39"/>
    <w:rsid w:val="008B3540"/>
    <w:pPr>
      <w:ind w:left="200"/>
    </w:pPr>
  </w:style>
  <w:style w:type="paragraph" w:styleId="TOC3">
    <w:name w:val="toc 3"/>
    <w:basedOn w:val="Normal"/>
    <w:next w:val="Normal"/>
    <w:autoRedefine/>
    <w:uiPriority w:val="39"/>
    <w:rsid w:val="00AD11F7"/>
    <w:pPr>
      <w:tabs>
        <w:tab w:val="left" w:pos="800"/>
        <w:tab w:val="right" w:leader="dot" w:pos="9350"/>
      </w:tabs>
      <w:ind w:left="400"/>
    </w:pPr>
  </w:style>
  <w:style w:type="paragraph" w:styleId="TOC4">
    <w:name w:val="toc 4"/>
    <w:basedOn w:val="Normal"/>
    <w:next w:val="Normal"/>
    <w:autoRedefine/>
    <w:semiHidden/>
    <w:rsid w:val="008B3540"/>
    <w:pPr>
      <w:ind w:left="600"/>
    </w:pPr>
  </w:style>
  <w:style w:type="paragraph" w:styleId="TOC5">
    <w:name w:val="toc 5"/>
    <w:basedOn w:val="Normal"/>
    <w:next w:val="Normal"/>
    <w:autoRedefine/>
    <w:semiHidden/>
    <w:rsid w:val="008B3540"/>
    <w:pPr>
      <w:ind w:left="800"/>
    </w:pPr>
  </w:style>
  <w:style w:type="paragraph" w:styleId="TOC6">
    <w:name w:val="toc 6"/>
    <w:basedOn w:val="Normal"/>
    <w:next w:val="Normal"/>
    <w:autoRedefine/>
    <w:semiHidden/>
    <w:rsid w:val="008B3540"/>
    <w:pPr>
      <w:ind w:left="1000"/>
    </w:pPr>
  </w:style>
  <w:style w:type="paragraph" w:styleId="TOC7">
    <w:name w:val="toc 7"/>
    <w:basedOn w:val="Normal"/>
    <w:next w:val="Normal"/>
    <w:autoRedefine/>
    <w:semiHidden/>
    <w:rsid w:val="008B3540"/>
    <w:pPr>
      <w:ind w:left="1200"/>
    </w:pPr>
  </w:style>
  <w:style w:type="paragraph" w:styleId="TOC8">
    <w:name w:val="toc 8"/>
    <w:basedOn w:val="Normal"/>
    <w:next w:val="Normal"/>
    <w:autoRedefine/>
    <w:semiHidden/>
    <w:rsid w:val="008B3540"/>
    <w:pPr>
      <w:ind w:left="1400"/>
    </w:pPr>
  </w:style>
  <w:style w:type="paragraph" w:styleId="TOC9">
    <w:name w:val="toc 9"/>
    <w:basedOn w:val="Normal"/>
    <w:next w:val="Normal"/>
    <w:autoRedefine/>
    <w:semiHidden/>
    <w:rsid w:val="008B3540"/>
    <w:pPr>
      <w:ind w:left="1600"/>
    </w:pPr>
  </w:style>
  <w:style w:type="paragraph" w:customStyle="1" w:styleId="CommentsBullet">
    <w:name w:val="Comments Bullet"/>
    <w:basedOn w:val="Normal"/>
    <w:rsid w:val="008B3540"/>
    <w:pPr>
      <w:numPr>
        <w:numId w:val="3"/>
      </w:numPr>
    </w:pPr>
  </w:style>
  <w:style w:type="table" w:styleId="TableGrid">
    <w:name w:val="Table Grid"/>
    <w:basedOn w:val="TableNormal"/>
    <w:rsid w:val="005E50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C72EC"/>
    <w:rPr>
      <w:sz w:val="16"/>
      <w:szCs w:val="16"/>
    </w:rPr>
  </w:style>
  <w:style w:type="paragraph" w:styleId="CommentText">
    <w:name w:val="annotation text"/>
    <w:basedOn w:val="Normal"/>
    <w:semiHidden/>
    <w:rsid w:val="001C72EC"/>
  </w:style>
  <w:style w:type="paragraph" w:styleId="CommentSubject">
    <w:name w:val="annotation subject"/>
    <w:basedOn w:val="CommentText"/>
    <w:next w:val="CommentText"/>
    <w:semiHidden/>
    <w:rsid w:val="001C72EC"/>
    <w:rPr>
      <w:b/>
      <w:bCs/>
    </w:rPr>
  </w:style>
  <w:style w:type="paragraph" w:customStyle="1" w:styleId="Body">
    <w:name w:val="Body"/>
    <w:basedOn w:val="Normal"/>
    <w:link w:val="BodyChar"/>
    <w:qFormat/>
    <w:rsid w:val="00AC1EE1"/>
    <w:pPr>
      <w:numPr>
        <w:numId w:val="32"/>
      </w:numPr>
      <w:spacing w:after="120"/>
    </w:pPr>
    <w:rPr>
      <w:lang w:eastAsia="zh-CN"/>
    </w:rPr>
  </w:style>
  <w:style w:type="character" w:customStyle="1" w:styleId="BodyChar">
    <w:name w:val="Body Char"/>
    <w:basedOn w:val="DefaultParagraphFont"/>
    <w:link w:val="Body"/>
    <w:rsid w:val="00AC1EE1"/>
    <w:rPr>
      <w:rFonts w:ascii="Arial" w:hAnsi="Arial"/>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nn\Local%20Settings\Temporary%20Internet%20Files\OLK173\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EP_Template.dot</Template>
  <TotalTime>1</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Symphony 2.1.7 Release Notes</vt:lpstr>
    </vt:vector>
  </TitlesOfParts>
  <Company>Platform</Company>
  <LinksUpToDate>false</LinksUpToDate>
  <CharactersWithSpaces>11858</CharactersWithSpaces>
  <SharedDoc>false</SharedDoc>
  <HLinks>
    <vt:vector size="102" baseType="variant">
      <vt:variant>
        <vt:i4>1441847</vt:i4>
      </vt:variant>
      <vt:variant>
        <vt:i4>98</vt:i4>
      </vt:variant>
      <vt:variant>
        <vt:i4>0</vt:i4>
      </vt:variant>
      <vt:variant>
        <vt:i4>5</vt:i4>
      </vt:variant>
      <vt:variant>
        <vt:lpwstr/>
      </vt:variant>
      <vt:variant>
        <vt:lpwstr>_Toc290968394</vt:lpwstr>
      </vt:variant>
      <vt:variant>
        <vt:i4>1441847</vt:i4>
      </vt:variant>
      <vt:variant>
        <vt:i4>92</vt:i4>
      </vt:variant>
      <vt:variant>
        <vt:i4>0</vt:i4>
      </vt:variant>
      <vt:variant>
        <vt:i4>5</vt:i4>
      </vt:variant>
      <vt:variant>
        <vt:lpwstr/>
      </vt:variant>
      <vt:variant>
        <vt:lpwstr>_Toc290968393</vt:lpwstr>
      </vt:variant>
      <vt:variant>
        <vt:i4>1441847</vt:i4>
      </vt:variant>
      <vt:variant>
        <vt:i4>86</vt:i4>
      </vt:variant>
      <vt:variant>
        <vt:i4>0</vt:i4>
      </vt:variant>
      <vt:variant>
        <vt:i4>5</vt:i4>
      </vt:variant>
      <vt:variant>
        <vt:lpwstr/>
      </vt:variant>
      <vt:variant>
        <vt:lpwstr>_Toc290968392</vt:lpwstr>
      </vt:variant>
      <vt:variant>
        <vt:i4>1441847</vt:i4>
      </vt:variant>
      <vt:variant>
        <vt:i4>80</vt:i4>
      </vt:variant>
      <vt:variant>
        <vt:i4>0</vt:i4>
      </vt:variant>
      <vt:variant>
        <vt:i4>5</vt:i4>
      </vt:variant>
      <vt:variant>
        <vt:lpwstr/>
      </vt:variant>
      <vt:variant>
        <vt:lpwstr>_Toc290968391</vt:lpwstr>
      </vt:variant>
      <vt:variant>
        <vt:i4>1441847</vt:i4>
      </vt:variant>
      <vt:variant>
        <vt:i4>74</vt:i4>
      </vt:variant>
      <vt:variant>
        <vt:i4>0</vt:i4>
      </vt:variant>
      <vt:variant>
        <vt:i4>5</vt:i4>
      </vt:variant>
      <vt:variant>
        <vt:lpwstr/>
      </vt:variant>
      <vt:variant>
        <vt:lpwstr>_Toc290968390</vt:lpwstr>
      </vt:variant>
      <vt:variant>
        <vt:i4>1507383</vt:i4>
      </vt:variant>
      <vt:variant>
        <vt:i4>68</vt:i4>
      </vt:variant>
      <vt:variant>
        <vt:i4>0</vt:i4>
      </vt:variant>
      <vt:variant>
        <vt:i4>5</vt:i4>
      </vt:variant>
      <vt:variant>
        <vt:lpwstr/>
      </vt:variant>
      <vt:variant>
        <vt:lpwstr>_Toc290968389</vt:lpwstr>
      </vt:variant>
      <vt:variant>
        <vt:i4>1507383</vt:i4>
      </vt:variant>
      <vt:variant>
        <vt:i4>62</vt:i4>
      </vt:variant>
      <vt:variant>
        <vt:i4>0</vt:i4>
      </vt:variant>
      <vt:variant>
        <vt:i4>5</vt:i4>
      </vt:variant>
      <vt:variant>
        <vt:lpwstr/>
      </vt:variant>
      <vt:variant>
        <vt:lpwstr>_Toc290968388</vt:lpwstr>
      </vt:variant>
      <vt:variant>
        <vt:i4>1507383</vt:i4>
      </vt:variant>
      <vt:variant>
        <vt:i4>56</vt:i4>
      </vt:variant>
      <vt:variant>
        <vt:i4>0</vt:i4>
      </vt:variant>
      <vt:variant>
        <vt:i4>5</vt:i4>
      </vt:variant>
      <vt:variant>
        <vt:lpwstr/>
      </vt:variant>
      <vt:variant>
        <vt:lpwstr>_Toc290968387</vt:lpwstr>
      </vt:variant>
      <vt:variant>
        <vt:i4>1507383</vt:i4>
      </vt:variant>
      <vt:variant>
        <vt:i4>50</vt:i4>
      </vt:variant>
      <vt:variant>
        <vt:i4>0</vt:i4>
      </vt:variant>
      <vt:variant>
        <vt:i4>5</vt:i4>
      </vt:variant>
      <vt:variant>
        <vt:lpwstr/>
      </vt:variant>
      <vt:variant>
        <vt:lpwstr>_Toc290968386</vt:lpwstr>
      </vt:variant>
      <vt:variant>
        <vt:i4>1507383</vt:i4>
      </vt:variant>
      <vt:variant>
        <vt:i4>44</vt:i4>
      </vt:variant>
      <vt:variant>
        <vt:i4>0</vt:i4>
      </vt:variant>
      <vt:variant>
        <vt:i4>5</vt:i4>
      </vt:variant>
      <vt:variant>
        <vt:lpwstr/>
      </vt:variant>
      <vt:variant>
        <vt:lpwstr>_Toc290968385</vt:lpwstr>
      </vt:variant>
      <vt:variant>
        <vt:i4>1507383</vt:i4>
      </vt:variant>
      <vt:variant>
        <vt:i4>38</vt:i4>
      </vt:variant>
      <vt:variant>
        <vt:i4>0</vt:i4>
      </vt:variant>
      <vt:variant>
        <vt:i4>5</vt:i4>
      </vt:variant>
      <vt:variant>
        <vt:lpwstr/>
      </vt:variant>
      <vt:variant>
        <vt:lpwstr>_Toc290968384</vt:lpwstr>
      </vt:variant>
      <vt:variant>
        <vt:i4>1507383</vt:i4>
      </vt:variant>
      <vt:variant>
        <vt:i4>32</vt:i4>
      </vt:variant>
      <vt:variant>
        <vt:i4>0</vt:i4>
      </vt:variant>
      <vt:variant>
        <vt:i4>5</vt:i4>
      </vt:variant>
      <vt:variant>
        <vt:lpwstr/>
      </vt:variant>
      <vt:variant>
        <vt:lpwstr>_Toc290968383</vt:lpwstr>
      </vt:variant>
      <vt:variant>
        <vt:i4>1507383</vt:i4>
      </vt:variant>
      <vt:variant>
        <vt:i4>26</vt:i4>
      </vt:variant>
      <vt:variant>
        <vt:i4>0</vt:i4>
      </vt:variant>
      <vt:variant>
        <vt:i4>5</vt:i4>
      </vt:variant>
      <vt:variant>
        <vt:lpwstr/>
      </vt:variant>
      <vt:variant>
        <vt:lpwstr>_Toc290968382</vt:lpwstr>
      </vt:variant>
      <vt:variant>
        <vt:i4>1507383</vt:i4>
      </vt:variant>
      <vt:variant>
        <vt:i4>20</vt:i4>
      </vt:variant>
      <vt:variant>
        <vt:i4>0</vt:i4>
      </vt:variant>
      <vt:variant>
        <vt:i4>5</vt:i4>
      </vt:variant>
      <vt:variant>
        <vt:lpwstr/>
      </vt:variant>
      <vt:variant>
        <vt:lpwstr>_Toc290968381</vt:lpwstr>
      </vt:variant>
      <vt:variant>
        <vt:i4>1507383</vt:i4>
      </vt:variant>
      <vt:variant>
        <vt:i4>14</vt:i4>
      </vt:variant>
      <vt:variant>
        <vt:i4>0</vt:i4>
      </vt:variant>
      <vt:variant>
        <vt:i4>5</vt:i4>
      </vt:variant>
      <vt:variant>
        <vt:lpwstr/>
      </vt:variant>
      <vt:variant>
        <vt:lpwstr>_Toc290968380</vt:lpwstr>
      </vt:variant>
      <vt:variant>
        <vt:i4>1572919</vt:i4>
      </vt:variant>
      <vt:variant>
        <vt:i4>8</vt:i4>
      </vt:variant>
      <vt:variant>
        <vt:i4>0</vt:i4>
      </vt:variant>
      <vt:variant>
        <vt:i4>5</vt:i4>
      </vt:variant>
      <vt:variant>
        <vt:lpwstr/>
      </vt:variant>
      <vt:variant>
        <vt:lpwstr>_Toc290968379</vt:lpwstr>
      </vt:variant>
      <vt:variant>
        <vt:i4>1572919</vt:i4>
      </vt:variant>
      <vt:variant>
        <vt:i4>2</vt:i4>
      </vt:variant>
      <vt:variant>
        <vt:i4>0</vt:i4>
      </vt:variant>
      <vt:variant>
        <vt:i4>5</vt:i4>
      </vt:variant>
      <vt:variant>
        <vt:lpwstr/>
      </vt:variant>
      <vt:variant>
        <vt:lpwstr>_Toc290968378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Symphony 2.1.7 Release Notes</dc:title>
  <dc:subject/>
  <dc:creator>kcann</dc:creator>
  <cp:keywords/>
  <dc:description/>
  <cp:lastModifiedBy>kshechtm</cp:lastModifiedBy>
  <cp:revision>3</cp:revision>
  <cp:lastPrinted>2007-08-10T18:18:00Z</cp:lastPrinted>
  <dcterms:created xsi:type="dcterms:W3CDTF">2011-06-14T15:12:00Z</dcterms:created>
  <dcterms:modified xsi:type="dcterms:W3CDTF">2011-06-24T16:35:00Z</dcterms:modified>
</cp:coreProperties>
</file>