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2" w:rsidRDefault="004E33A2" w:rsidP="004E33A2">
      <w:pPr>
        <w:rPr>
          <w:rFonts w:ascii="Arial" w:eastAsia="Times New Roman" w:hAnsi="Arial" w:cs="Arial"/>
          <w:b/>
          <w:color w:val="1F497D" w:themeColor="text2"/>
          <w:sz w:val="22"/>
          <w:szCs w:val="22"/>
          <w:shd w:val="clear" w:color="auto" w:fill="FFFFFF"/>
        </w:rPr>
      </w:pPr>
      <w:r w:rsidRPr="004E33A2">
        <w:rPr>
          <w:rFonts w:ascii="Arial" w:eastAsia="Times New Roman" w:hAnsi="Arial" w:cs="Arial"/>
          <w:b/>
          <w:color w:val="1F497D" w:themeColor="text2"/>
          <w:sz w:val="22"/>
          <w:szCs w:val="22"/>
          <w:shd w:val="clear" w:color="auto" w:fill="FFFFFF"/>
        </w:rPr>
        <w:t>Text Links</w:t>
      </w:r>
    </w:p>
    <w:p w:rsidR="00592CA5" w:rsidRPr="00592CA5" w:rsidRDefault="00592CA5" w:rsidP="004E33A2">
      <w:pPr>
        <w:rPr>
          <w:rFonts w:ascii="Arial" w:eastAsia="Times New Roman" w:hAnsi="Arial" w:cs="Arial"/>
          <w:b/>
          <w:color w:val="1F497D" w:themeColor="text2"/>
          <w:sz w:val="36"/>
          <w:szCs w:val="22"/>
          <w:shd w:val="clear" w:color="auto" w:fill="FFFFFF"/>
        </w:rPr>
      </w:pPr>
      <w:r w:rsidRPr="00592CA5">
        <w:rPr>
          <w:rFonts w:ascii="Arial" w:eastAsia="Times New Roman" w:hAnsi="Arial" w:cs="Arial"/>
          <w:b/>
          <w:color w:val="1F497D" w:themeColor="text2"/>
          <w:sz w:val="28"/>
          <w:szCs w:val="22"/>
          <w:highlight w:val="yellow"/>
          <w:shd w:val="clear" w:color="auto" w:fill="FFFFFF"/>
        </w:rPr>
        <w:t>Please replace tactic code in URL with your own local tactic code.</w:t>
      </w:r>
    </w:p>
    <w:p w:rsidR="00AE591D" w:rsidRDefault="00AE591D" w:rsidP="004E33A2">
      <w:pPr>
        <w:rPr>
          <w:rFonts w:ascii="Arial" w:eastAsia="Times New Roman" w:hAnsi="Arial" w:cs="Arial"/>
          <w:color w:val="1F497D" w:themeColor="text2"/>
          <w:sz w:val="22"/>
          <w:szCs w:val="22"/>
          <w:shd w:val="clear" w:color="auto" w:fill="FFFFFF"/>
        </w:rPr>
      </w:pPr>
    </w:p>
    <w:p w:rsidR="00AE591D" w:rsidRDefault="00AE591D" w:rsidP="004E33A2">
      <w:pPr>
        <w:rPr>
          <w:rFonts w:ascii="Arial" w:eastAsia="Times New Roman" w:hAnsi="Arial" w:cs="Arial"/>
          <w:color w:val="1F497D" w:themeColor="text2"/>
          <w:sz w:val="22"/>
          <w:szCs w:val="22"/>
          <w:shd w:val="clear" w:color="auto" w:fill="FFFFFF"/>
        </w:rPr>
      </w:pPr>
    </w:p>
    <w:p w:rsidR="00AE591D" w:rsidRPr="00BB0AF7" w:rsidRDefault="004E33A2" w:rsidP="004E33A2">
      <w:pPr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</w:pPr>
      <w:proofErr w:type="spellStart"/>
      <w:r w:rsidRPr="00BB0AF7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>QuinStreet</w:t>
      </w:r>
      <w:proofErr w:type="spellEnd"/>
      <w:r w:rsidRPr="00BB0AF7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>:   200 Characters MAX </w:t>
      </w:r>
    </w:p>
    <w:p w:rsidR="00AE591D" w:rsidRDefault="00AE591D" w:rsidP="00AE591D">
      <w:pPr>
        <w:rPr>
          <w:rFonts w:ascii="Arial" w:hAnsi="Arial" w:cs="Arial"/>
        </w:rPr>
      </w:pPr>
    </w:p>
    <w:p w:rsidR="00D726CE" w:rsidRDefault="00D726CE" w:rsidP="004E33A2">
      <w:pPr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Helv" w:hAnsi="Helv" w:cs="Helv"/>
          <w:color w:val="000000"/>
          <w:sz w:val="20"/>
          <w:szCs w:val="20"/>
          <w:lang w:eastAsia="ja-JP"/>
        </w:rPr>
        <w:t>http://</w:t>
      </w:r>
      <w:r>
        <w:rPr>
          <w:rFonts w:ascii="Arial" w:hAnsi="Arial" w:cs="Arial"/>
          <w:color w:val="0000FF"/>
          <w:u w:val="single"/>
          <w:lang w:eastAsia="ja-JP"/>
        </w:rPr>
        <w:t>ibm.com/software/ecm/thatsecm/#/home?S_TACT=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>C29901GW</w:t>
      </w:r>
    </w:p>
    <w:p w:rsidR="004E33A2" w:rsidRPr="004E33A2" w:rsidRDefault="004E33A2" w:rsidP="004E33A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4E33A2">
        <w:rPr>
          <w:rFonts w:ascii="Arial" w:eastAsia="Times New Roman" w:hAnsi="Arial" w:cs="Arial"/>
          <w:color w:val="1F497D" w:themeColor="text2"/>
          <w:sz w:val="22"/>
          <w:szCs w:val="22"/>
        </w:rPr>
        <w:br/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>Discover how IBM Enterprise Content Management helps organizations turn unstructured information into valuable content, delivering growth, profitability and customer engagement.</w:t>
      </w:r>
    </w:p>
    <w:p w:rsidR="004E33A2" w:rsidRDefault="004E33A2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4E33A2">
        <w:rPr>
          <w:rFonts w:ascii="Arial" w:eastAsia="Times New Roman" w:hAnsi="Arial" w:cs="Arial"/>
          <w:color w:val="222222"/>
          <w:sz w:val="22"/>
          <w:szCs w:val="22"/>
          <w:u w:val="single"/>
        </w:rPr>
        <w:t>Find out more &gt;</w:t>
      </w:r>
    </w:p>
    <w:p w:rsidR="00F519A1" w:rsidRDefault="00F519A1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</w:p>
    <w:p w:rsidR="00F519A1" w:rsidRPr="004E33A2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Transform your content and put it to work for you. </w:t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>IBM Enterprise Content Management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solutions help you capture content, collaborate on the cloud, improve productivity and reduce risk.</w:t>
      </w:r>
    </w:p>
    <w:p w:rsidR="00F519A1" w:rsidRPr="004E33A2" w:rsidRDefault="00F519A1" w:rsidP="00F519A1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4E33A2">
        <w:rPr>
          <w:rFonts w:ascii="Arial" w:eastAsia="Times New Roman" w:hAnsi="Arial" w:cs="Arial"/>
          <w:color w:val="222222"/>
          <w:sz w:val="22"/>
          <w:szCs w:val="22"/>
          <w:u w:val="single"/>
        </w:rPr>
        <w:t>Find out more &gt;</w:t>
      </w:r>
    </w:p>
    <w:p w:rsidR="00F519A1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</w:p>
    <w:p w:rsidR="00F519A1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</w:p>
    <w:p w:rsidR="00F519A1" w:rsidRPr="00947EF3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Discover how the world’s most e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>ffective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leaders are</w:t>
      </w:r>
      <w:r w:rsidR="00AE591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>putting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 xml:space="preserve"> unstructured data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to work and delivering growth, 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 xml:space="preserve">profitability and customer engagement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using 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>IBM Enterprise Content Management</w:t>
      </w:r>
      <w:r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:rsidR="00F519A1" w:rsidRPr="00E54191" w:rsidRDefault="00F519A1" w:rsidP="00F519A1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E54191">
        <w:rPr>
          <w:rFonts w:ascii="Arial" w:eastAsia="Times New Roman" w:hAnsi="Arial" w:cs="Arial"/>
          <w:color w:val="222222"/>
          <w:sz w:val="22"/>
          <w:szCs w:val="22"/>
          <w:u w:val="single"/>
        </w:rPr>
        <w:t>Learn more &gt;</w:t>
      </w:r>
    </w:p>
    <w:p w:rsidR="00F519A1" w:rsidRPr="004E33A2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</w:p>
    <w:p w:rsidR="00F519A1" w:rsidRPr="004E33A2" w:rsidRDefault="00F519A1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</w:p>
    <w:p w:rsidR="00AE591D" w:rsidRPr="00BB0AF7" w:rsidRDefault="004E33A2" w:rsidP="004E33A2">
      <w:pPr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</w:pPr>
      <w:r w:rsidRPr="00BB0AF7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>AIIM:  7-9 Word Title Headline followed by 15-25 word description (site is not strict about word count) </w:t>
      </w:r>
    </w:p>
    <w:p w:rsidR="00AE591D" w:rsidRDefault="00AE591D" w:rsidP="004E33A2">
      <w:pPr>
        <w:rPr>
          <w:rFonts w:ascii="Arial" w:eastAsia="Times New Roman" w:hAnsi="Arial" w:cs="Arial"/>
          <w:color w:val="1F497D" w:themeColor="text2"/>
          <w:sz w:val="22"/>
          <w:szCs w:val="22"/>
          <w:shd w:val="clear" w:color="auto" w:fill="FFFFFF"/>
        </w:rPr>
      </w:pPr>
    </w:p>
    <w:p w:rsidR="004E33A2" w:rsidRPr="004E33A2" w:rsidRDefault="00D726CE" w:rsidP="004E33A2">
      <w:pPr>
        <w:rPr>
          <w:rFonts w:ascii="Arial" w:eastAsia="Times New Roman" w:hAnsi="Arial" w:cs="Arial"/>
          <w:color w:val="1F497D" w:themeColor="text2"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  <w:lang w:eastAsia="ja-JP"/>
        </w:rPr>
        <w:t>http://</w:t>
      </w:r>
      <w:r>
        <w:rPr>
          <w:rFonts w:ascii="Arial" w:hAnsi="Arial" w:cs="Arial"/>
          <w:color w:val="0000FF"/>
          <w:u w:val="single"/>
          <w:lang w:eastAsia="ja-JP"/>
        </w:rPr>
        <w:t>ibm.com/software/ecm/thatsecm/#/home?S_TACT=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>C29901KW</w:t>
      </w:r>
      <w:r w:rsidR="004E33A2" w:rsidRPr="004E33A2">
        <w:rPr>
          <w:rFonts w:ascii="Arial" w:eastAsia="Times New Roman" w:hAnsi="Arial" w:cs="Arial"/>
          <w:color w:val="1F497D" w:themeColor="text2"/>
          <w:sz w:val="22"/>
          <w:szCs w:val="22"/>
        </w:rPr>
        <w:br/>
      </w:r>
    </w:p>
    <w:p w:rsidR="004E33A2" w:rsidRPr="004E33A2" w:rsidRDefault="004E33A2" w:rsidP="004E33A2">
      <w:pPr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4E33A2">
        <w:rPr>
          <w:rFonts w:ascii="Arial" w:eastAsia="Times New Roman" w:hAnsi="Arial" w:cs="Arial"/>
          <w:b/>
          <w:color w:val="222222"/>
          <w:sz w:val="22"/>
          <w:szCs w:val="22"/>
        </w:rPr>
        <w:t>Don't think you work with content? We bet you do.</w:t>
      </w:r>
    </w:p>
    <w:p w:rsidR="008F7855" w:rsidRDefault="004E33A2" w:rsidP="004E33A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4E33A2">
        <w:rPr>
          <w:rFonts w:ascii="Arial" w:eastAsia="Times New Roman" w:hAnsi="Arial" w:cs="Arial"/>
          <w:color w:val="222222"/>
          <w:sz w:val="22"/>
          <w:szCs w:val="22"/>
        </w:rPr>
        <w:t>Content means invoices, records, research papers, social media, presentations and more. Are you getting the most value from it?</w:t>
      </w:r>
    </w:p>
    <w:p w:rsidR="004E33A2" w:rsidRDefault="008F7855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8F7855">
        <w:rPr>
          <w:rFonts w:ascii="Arial" w:eastAsia="Times New Roman" w:hAnsi="Arial" w:cs="Arial"/>
          <w:color w:val="222222"/>
          <w:sz w:val="22"/>
          <w:szCs w:val="22"/>
          <w:u w:val="single"/>
        </w:rPr>
        <w:t>See how IBM solutions can help &gt;</w:t>
      </w:r>
    </w:p>
    <w:p w:rsidR="00F519A1" w:rsidRDefault="00F519A1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</w:p>
    <w:p w:rsidR="00F519A1" w:rsidRPr="00947EF3" w:rsidRDefault="00F519A1" w:rsidP="00F519A1">
      <w:pPr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 xml:space="preserve">Discover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a</w:t>
      </w:r>
      <w:r w:rsidR="00BB0AF7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N</w:t>
      </w: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 xml:space="preserve">ew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Power</w:t>
      </w:r>
      <w:r w:rsidR="00BB0AF7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Source: Your</w:t>
      </w:r>
      <w:r w:rsidR="00BB0AF7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Content</w:t>
      </w:r>
    </w:p>
    <w:p w:rsidR="00F519A1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47EF3">
        <w:rPr>
          <w:rFonts w:ascii="Arial" w:eastAsia="Times New Roman" w:hAnsi="Arial" w:cs="Arial"/>
          <w:color w:val="222222"/>
          <w:sz w:val="22"/>
          <w:szCs w:val="22"/>
        </w:rPr>
        <w:t xml:space="preserve">With 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>IBM Enterprise Content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Management</w:t>
      </w:r>
      <w:r w:rsidRPr="00947EF3">
        <w:rPr>
          <w:rFonts w:ascii="Arial" w:eastAsia="Times New Roman" w:hAnsi="Arial" w:cs="Arial"/>
          <w:color w:val="222222"/>
          <w:sz w:val="22"/>
          <w:szCs w:val="22"/>
        </w:rPr>
        <w:t xml:space="preserve">, you can </w:t>
      </w:r>
      <w:r>
        <w:rPr>
          <w:rFonts w:ascii="Arial" w:eastAsia="Times New Roman" w:hAnsi="Arial" w:cs="Arial"/>
          <w:color w:val="222222"/>
          <w:sz w:val="22"/>
          <w:szCs w:val="22"/>
        </w:rPr>
        <w:t>make better informed</w:t>
      </w:r>
      <w:r w:rsidRPr="00947EF3">
        <w:rPr>
          <w:rFonts w:ascii="Arial" w:eastAsia="Times New Roman" w:hAnsi="Arial" w:cs="Arial"/>
          <w:color w:val="222222"/>
          <w:sz w:val="22"/>
          <w:szCs w:val="22"/>
        </w:rPr>
        <w:t xml:space="preserve"> decisions,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improve </w:t>
      </w:r>
      <w:r w:rsidRPr="00947EF3">
        <w:rPr>
          <w:rFonts w:ascii="Arial" w:eastAsia="Times New Roman" w:hAnsi="Arial" w:cs="Arial"/>
          <w:color w:val="222222"/>
          <w:sz w:val="22"/>
          <w:szCs w:val="22"/>
        </w:rPr>
        <w:t>collaboration and productivity</w:t>
      </w:r>
      <w:r>
        <w:rPr>
          <w:rFonts w:ascii="Arial" w:eastAsia="Times New Roman" w:hAnsi="Arial" w:cs="Arial"/>
          <w:color w:val="222222"/>
          <w:sz w:val="22"/>
          <w:szCs w:val="22"/>
        </w:rPr>
        <w:t>, r</w:t>
      </w:r>
      <w:r w:rsidRPr="00947EF3">
        <w:rPr>
          <w:rFonts w:ascii="Arial" w:eastAsia="Times New Roman" w:hAnsi="Arial" w:cs="Arial"/>
          <w:color w:val="222222"/>
          <w:sz w:val="22"/>
          <w:szCs w:val="22"/>
        </w:rPr>
        <w:t>educe cost and risk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and deliver better results.</w:t>
      </w:r>
    </w:p>
    <w:p w:rsidR="00F519A1" w:rsidRPr="00947EF3" w:rsidRDefault="00F519A1" w:rsidP="00F519A1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947EF3">
        <w:rPr>
          <w:rFonts w:ascii="Arial" w:eastAsia="Times New Roman" w:hAnsi="Arial" w:cs="Arial"/>
          <w:color w:val="222222"/>
          <w:sz w:val="22"/>
          <w:szCs w:val="22"/>
          <w:u w:val="single"/>
        </w:rPr>
        <w:t>Learn more &gt;</w:t>
      </w:r>
    </w:p>
    <w:p w:rsidR="00F519A1" w:rsidRPr="00947EF3" w:rsidRDefault="00F519A1" w:rsidP="00F519A1">
      <w:pPr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</w:pPr>
    </w:p>
    <w:p w:rsidR="00F519A1" w:rsidRPr="00947EF3" w:rsidRDefault="00F519A1" w:rsidP="00F519A1">
      <w:pPr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 xml:space="preserve">A New World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o</w:t>
      </w: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>f Insight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Powered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b</w:t>
      </w:r>
      <w:r w:rsidRPr="00947EF3">
        <w:rPr>
          <w:rFonts w:ascii="Arial" w:eastAsia="Times New Roman" w:hAnsi="Arial" w:cs="Arial"/>
          <w:b/>
          <w:color w:val="222222"/>
          <w:sz w:val="22"/>
          <w:szCs w:val="22"/>
        </w:rPr>
        <w:t>y Content</w:t>
      </w:r>
    </w:p>
    <w:p w:rsidR="00F519A1" w:rsidRPr="00947EF3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47EF3">
        <w:rPr>
          <w:rFonts w:ascii="Arial" w:eastAsia="Times New Roman" w:hAnsi="Arial" w:cs="Arial"/>
          <w:color w:val="222222"/>
          <w:sz w:val="22"/>
          <w:szCs w:val="22"/>
        </w:rPr>
        <w:t>Check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out this new resource hub to learn how to put 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>IBM Enterprise Content Management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to work for your organization.</w:t>
      </w:r>
    </w:p>
    <w:p w:rsidR="00F519A1" w:rsidRPr="00947EF3" w:rsidRDefault="00F519A1" w:rsidP="00F519A1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947EF3">
        <w:rPr>
          <w:rFonts w:ascii="Arial" w:eastAsia="Times New Roman" w:hAnsi="Arial" w:cs="Arial"/>
          <w:color w:val="222222"/>
          <w:sz w:val="22"/>
          <w:szCs w:val="22"/>
          <w:u w:val="single"/>
        </w:rPr>
        <w:t>Find out more &gt;</w:t>
      </w:r>
    </w:p>
    <w:p w:rsidR="00F519A1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</w:p>
    <w:p w:rsidR="00F519A1" w:rsidRPr="008F7855" w:rsidRDefault="00F519A1" w:rsidP="004E33A2">
      <w:pPr>
        <w:rPr>
          <w:rFonts w:ascii="Arial" w:eastAsia="Times New Roman" w:hAnsi="Arial" w:cs="Arial"/>
          <w:color w:val="222222"/>
          <w:sz w:val="22"/>
          <w:szCs w:val="22"/>
          <w:u w:val="single"/>
        </w:rPr>
      </w:pPr>
    </w:p>
    <w:p w:rsidR="004E33A2" w:rsidRPr="00BB0AF7" w:rsidRDefault="004E33A2" w:rsidP="004E33A2">
      <w:pPr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</w:pPr>
      <w:bookmarkStart w:id="0" w:name="_GoBack"/>
      <w:bookmarkEnd w:id="0"/>
      <w:r w:rsidRPr="004E33A2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B0AF7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>140 Proof:  140 characters of text (including URL) </w:t>
      </w:r>
    </w:p>
    <w:p w:rsidR="00AE591D" w:rsidRDefault="00AE591D" w:rsidP="004E33A2">
      <w:pPr>
        <w:rPr>
          <w:rFonts w:ascii="Arial" w:eastAsia="Times New Roman" w:hAnsi="Arial" w:cs="Arial"/>
          <w:color w:val="1F497D" w:themeColor="text2"/>
          <w:sz w:val="22"/>
          <w:szCs w:val="22"/>
          <w:shd w:val="clear" w:color="auto" w:fill="FFFFFF"/>
        </w:rPr>
      </w:pPr>
    </w:p>
    <w:p w:rsidR="00AE591D" w:rsidRPr="004E33A2" w:rsidRDefault="00D726CE" w:rsidP="004E33A2">
      <w:pPr>
        <w:rPr>
          <w:rFonts w:ascii="Arial" w:eastAsia="Times New Roman" w:hAnsi="Arial" w:cs="Arial"/>
          <w:color w:val="1F497D" w:themeColor="text2"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  <w:lang w:eastAsia="ja-JP"/>
        </w:rPr>
        <w:lastRenderedPageBreak/>
        <w:t>http://</w:t>
      </w:r>
      <w:r>
        <w:rPr>
          <w:rFonts w:ascii="Arial" w:hAnsi="Arial" w:cs="Arial"/>
          <w:color w:val="0000FF"/>
          <w:u w:val="single"/>
          <w:lang w:eastAsia="ja-JP"/>
        </w:rPr>
        <w:t>ibm.com/software/ecm/thatsecm/#/home?S_TACT=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>C29901MW</w:t>
      </w:r>
    </w:p>
    <w:p w:rsidR="00AA3CEA" w:rsidRPr="004E33A2" w:rsidRDefault="00592CA5">
      <w:pPr>
        <w:rPr>
          <w:rFonts w:ascii="Arial" w:hAnsi="Arial" w:cs="Arial"/>
          <w:sz w:val="22"/>
          <w:szCs w:val="22"/>
        </w:rPr>
      </w:pPr>
    </w:p>
    <w:p w:rsidR="004E33A2" w:rsidRDefault="004E33A2">
      <w:pPr>
        <w:rPr>
          <w:rFonts w:ascii="Arial" w:hAnsi="Arial" w:cs="Arial"/>
          <w:sz w:val="22"/>
          <w:szCs w:val="22"/>
          <w:u w:val="single"/>
        </w:rPr>
      </w:pPr>
      <w:r w:rsidRPr="004E33A2">
        <w:rPr>
          <w:rFonts w:ascii="Arial" w:eastAsia="Times New Roman" w:hAnsi="Arial" w:cs="Arial"/>
          <w:color w:val="222222"/>
          <w:sz w:val="22"/>
          <w:szCs w:val="22"/>
        </w:rPr>
        <w:t xml:space="preserve">Find out how IBM Enterprise Content Management </w:t>
      </w:r>
      <w:r>
        <w:rPr>
          <w:rFonts w:ascii="Arial" w:eastAsia="Times New Roman" w:hAnsi="Arial" w:cs="Arial"/>
          <w:color w:val="222222"/>
          <w:sz w:val="22"/>
          <w:szCs w:val="22"/>
        </w:rPr>
        <w:t>helps you turn</w:t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 xml:space="preserve"> unstructured information </w:t>
      </w:r>
      <w:r>
        <w:rPr>
          <w:rFonts w:ascii="Arial" w:eastAsia="Times New Roman" w:hAnsi="Arial" w:cs="Arial"/>
          <w:color w:val="222222"/>
          <w:sz w:val="22"/>
          <w:szCs w:val="22"/>
        </w:rPr>
        <w:t>into valuable content</w:t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  <w:r w:rsidR="00D726CE" w:rsidRPr="00D726CE">
        <w:rPr>
          <w:rFonts w:ascii="Arial" w:hAnsi="Arial" w:cs="Arial"/>
          <w:sz w:val="22"/>
          <w:szCs w:val="22"/>
          <w:u w:val="single"/>
        </w:rPr>
        <w:t>https://ibm.biz/BdE2mN</w:t>
      </w:r>
    </w:p>
    <w:p w:rsidR="00F519A1" w:rsidRDefault="00F519A1">
      <w:pPr>
        <w:rPr>
          <w:rFonts w:ascii="Arial" w:hAnsi="Arial" w:cs="Arial"/>
          <w:sz w:val="22"/>
          <w:szCs w:val="22"/>
          <w:u w:val="single"/>
        </w:rPr>
      </w:pPr>
    </w:p>
    <w:p w:rsidR="00F519A1" w:rsidRPr="00947EF3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See how the world’s most e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>ffective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leaders are delivering growth, </w:t>
      </w:r>
      <w:r w:rsidRPr="00E54191">
        <w:rPr>
          <w:rFonts w:ascii="Arial" w:eastAsia="Times New Roman" w:hAnsi="Arial" w:cs="Arial"/>
          <w:color w:val="222222"/>
          <w:sz w:val="22"/>
          <w:szCs w:val="22"/>
        </w:rPr>
        <w:t xml:space="preserve">profitability and customer engagement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with IBM ECM: </w:t>
      </w:r>
      <w:r w:rsidR="00D726CE" w:rsidRPr="00D726CE">
        <w:t>https://ibm.biz/BdE2mN</w:t>
      </w:r>
    </w:p>
    <w:p w:rsidR="00F519A1" w:rsidRDefault="00F519A1" w:rsidP="00F519A1">
      <w:pPr>
        <w:rPr>
          <w:rFonts w:ascii="Arial" w:eastAsia="Times New Roman" w:hAnsi="Arial" w:cs="Arial"/>
          <w:color w:val="222222"/>
          <w:sz w:val="22"/>
          <w:szCs w:val="22"/>
        </w:rPr>
      </w:pPr>
    </w:p>
    <w:p w:rsidR="00F519A1" w:rsidRDefault="00F519A1">
      <w:r>
        <w:rPr>
          <w:rFonts w:ascii="Arial" w:eastAsia="Times New Roman" w:hAnsi="Arial" w:cs="Arial"/>
          <w:color w:val="222222"/>
          <w:sz w:val="22"/>
          <w:szCs w:val="22"/>
        </w:rPr>
        <w:t xml:space="preserve">Learn how to transform your content and put it to work for you with </w:t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>IBM Enterprise Content Management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solutions</w:t>
      </w:r>
      <w:r w:rsidRPr="004E33A2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  <w:r w:rsidR="00D726CE" w:rsidRPr="00D726CE">
        <w:t>https://ibm.biz/BdE2mN</w:t>
      </w:r>
    </w:p>
    <w:p w:rsidR="00592CA5" w:rsidRDefault="00592CA5"/>
    <w:p w:rsidR="00592CA5" w:rsidRPr="00592CA5" w:rsidRDefault="00592CA5" w:rsidP="00592CA5">
      <w:pPr>
        <w:pStyle w:val="NoSpacing"/>
        <w:rPr>
          <w:rFonts w:ascii="Arial" w:hAnsi="Arial" w:cs="Arial"/>
          <w:b/>
          <w:color w:val="FF0000"/>
        </w:rPr>
      </w:pPr>
      <w:r w:rsidRPr="00592CA5">
        <w:rPr>
          <w:rFonts w:ascii="Arial" w:hAnsi="Arial" w:cs="Arial"/>
          <w:b/>
          <w:color w:val="FF0000"/>
        </w:rPr>
        <w:t>Ziff Davis CPC</w:t>
      </w:r>
    </w:p>
    <w:p w:rsidR="00592CA5" w:rsidRPr="00592CA5" w:rsidRDefault="00592CA5" w:rsidP="00592CA5">
      <w:pPr>
        <w:pStyle w:val="NoSpacing"/>
        <w:rPr>
          <w:rFonts w:ascii="Arial" w:hAnsi="Arial" w:cs="Arial"/>
          <w:color w:val="FF0000"/>
        </w:rPr>
      </w:pPr>
      <w:r w:rsidRPr="00592CA5">
        <w:rPr>
          <w:rFonts w:ascii="Arial" w:hAnsi="Arial" w:cs="Arial"/>
          <w:color w:val="FF0000"/>
        </w:rPr>
        <w:t xml:space="preserve">Title Line: Less than 40 characters, including spaces </w:t>
      </w:r>
    </w:p>
    <w:p w:rsidR="00592CA5" w:rsidRPr="00592CA5" w:rsidRDefault="00592CA5" w:rsidP="00592CA5">
      <w:pPr>
        <w:pStyle w:val="NoSpacing"/>
        <w:rPr>
          <w:rFonts w:ascii="Arial" w:hAnsi="Arial" w:cs="Arial"/>
          <w:color w:val="FF0000"/>
        </w:rPr>
      </w:pPr>
      <w:r w:rsidRPr="00592CA5">
        <w:rPr>
          <w:rFonts w:ascii="Arial" w:hAnsi="Arial" w:cs="Arial"/>
          <w:color w:val="FF0000"/>
        </w:rPr>
        <w:t>Copy: Less than 250 characters, including spaces</w:t>
      </w:r>
    </w:p>
    <w:p w:rsidR="00592CA5" w:rsidRPr="00592CA5" w:rsidRDefault="00592CA5" w:rsidP="00592CA5">
      <w:pPr>
        <w:pStyle w:val="NoSpacing"/>
        <w:rPr>
          <w:rFonts w:ascii="Arial" w:hAnsi="Arial" w:cs="Arial"/>
          <w:color w:val="FF0000"/>
        </w:rPr>
      </w:pPr>
      <w:r w:rsidRPr="00592CA5">
        <w:rPr>
          <w:rFonts w:ascii="Arial" w:hAnsi="Arial" w:cs="Arial"/>
          <w:color w:val="FF0000"/>
        </w:rPr>
        <w:t>Click-Tracked URL: Embedded in the “call-to-action” text</w:t>
      </w:r>
    </w:p>
    <w:p w:rsidR="00592CA5" w:rsidRPr="00592CA5" w:rsidRDefault="00592CA5" w:rsidP="00592CA5">
      <w:pPr>
        <w:pStyle w:val="NoSpacing"/>
        <w:rPr>
          <w:rFonts w:ascii="Arial" w:hAnsi="Arial" w:cs="Arial"/>
          <w:color w:val="1F497D" w:themeColor="text2"/>
        </w:rPr>
      </w:pPr>
      <w:r>
        <w:rPr>
          <w:rFonts w:ascii="Helv" w:hAnsi="Helv" w:cs="Helv"/>
          <w:color w:val="000000"/>
          <w:sz w:val="20"/>
          <w:szCs w:val="20"/>
          <w:lang w:eastAsia="ja-JP"/>
        </w:rPr>
        <w:t>http://</w:t>
      </w:r>
      <w:r>
        <w:rPr>
          <w:rFonts w:ascii="Arial" w:hAnsi="Arial" w:cs="Arial"/>
          <w:color w:val="0000FF"/>
          <w:u w:val="single"/>
          <w:lang w:eastAsia="ja-JP"/>
        </w:rPr>
        <w:t>ibm.com/software/ecm/thatsecm/#/home?S_TACT=</w:t>
      </w:r>
      <w:r w:rsidRPr="00592CA5">
        <w:t xml:space="preserve"> </w:t>
      </w:r>
      <w:r w:rsidRPr="00592CA5">
        <w:rPr>
          <w:rFonts w:ascii="Calibri" w:hAnsi="Calibri" w:cs="Calibri"/>
          <w:color w:val="000000"/>
          <w:lang w:eastAsia="ja-JP"/>
        </w:rPr>
        <w:t>C29901FW</w:t>
      </w:r>
    </w:p>
    <w:p w:rsidR="00592CA5" w:rsidRDefault="00592CA5" w:rsidP="00592CA5">
      <w:pPr>
        <w:pStyle w:val="NoSpacing"/>
        <w:rPr>
          <w:rFonts w:ascii="Arial" w:hAnsi="Arial" w:cs="Arial"/>
          <w:b/>
          <w:shd w:val="clear" w:color="auto" w:fill="FFFFFF"/>
        </w:rPr>
      </w:pPr>
    </w:p>
    <w:p w:rsidR="00592CA5" w:rsidRPr="00592CA5" w:rsidRDefault="00592CA5" w:rsidP="00592CA5">
      <w:pPr>
        <w:pStyle w:val="NoSpacing"/>
        <w:rPr>
          <w:rStyle w:val="apple-converted-space"/>
          <w:rFonts w:ascii="Arial" w:hAnsi="Arial" w:cs="Arial"/>
          <w:b/>
          <w:color w:val="222222"/>
          <w:shd w:val="clear" w:color="auto" w:fill="FFFFFF"/>
        </w:rPr>
      </w:pPr>
      <w:r w:rsidRPr="00592CA5">
        <w:rPr>
          <w:rFonts w:ascii="Arial" w:hAnsi="Arial" w:cs="Arial"/>
          <w:b/>
          <w:shd w:val="clear" w:color="auto" w:fill="FFFFFF"/>
        </w:rPr>
        <w:t>A World of Insight, Powered by Content</w:t>
      </w:r>
    </w:p>
    <w:p w:rsidR="00592CA5" w:rsidRPr="00592CA5" w:rsidRDefault="00592CA5" w:rsidP="00592CA5">
      <w:pPr>
        <w:pStyle w:val="NoSpacing"/>
        <w:rPr>
          <w:rFonts w:ascii="Arial" w:hAnsi="Arial" w:cs="Arial"/>
        </w:rPr>
      </w:pPr>
      <w:r w:rsidRPr="00592CA5">
        <w:rPr>
          <w:rFonts w:ascii="Arial" w:hAnsi="Arial" w:cs="Arial"/>
        </w:rPr>
        <w:t xml:space="preserve">Find out how effective leaders are delivering growth, profitability and customer engagement by leveraging unstructured content. </w:t>
      </w:r>
      <w:r w:rsidRPr="00592CA5">
        <w:rPr>
          <w:rFonts w:ascii="Arial" w:hAnsi="Arial" w:cs="Arial"/>
          <w:shd w:val="clear" w:color="auto" w:fill="FFFFFF"/>
        </w:rPr>
        <w:t>Check out this new resource hub to see how to put IBM Enterprise Content Management to work for your organization.</w:t>
      </w:r>
      <w:r w:rsidRPr="00592CA5">
        <w:rPr>
          <w:rFonts w:ascii="Arial" w:hAnsi="Arial" w:cs="Arial"/>
        </w:rPr>
        <w:t> </w:t>
      </w:r>
      <w:r w:rsidRPr="00592CA5">
        <w:rPr>
          <w:rFonts w:ascii="Arial" w:hAnsi="Arial" w:cs="Arial"/>
          <w:u w:val="single"/>
          <w:shd w:val="clear" w:color="auto" w:fill="FFFFFF"/>
        </w:rPr>
        <w:br/>
        <w:t>Find out more &gt;</w:t>
      </w:r>
      <w:r w:rsidRPr="00592CA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592CA5" w:rsidRPr="00592CA5" w:rsidRDefault="00592CA5" w:rsidP="00592CA5">
      <w:pPr>
        <w:rPr>
          <w:rFonts w:ascii="Arial" w:hAnsi="Arial" w:cs="Arial"/>
        </w:rPr>
      </w:pPr>
    </w:p>
    <w:p w:rsidR="00592CA5" w:rsidRPr="00592CA5" w:rsidRDefault="00592CA5" w:rsidP="00592CA5">
      <w:pPr>
        <w:pStyle w:val="NoSpacing"/>
        <w:rPr>
          <w:rFonts w:ascii="Arial" w:hAnsi="Arial" w:cs="Arial"/>
          <w:b/>
        </w:rPr>
      </w:pPr>
      <w:r w:rsidRPr="00592CA5">
        <w:rPr>
          <w:rFonts w:ascii="Arial" w:hAnsi="Arial" w:cs="Arial"/>
          <w:b/>
          <w:shd w:val="clear" w:color="auto" w:fill="FFFFFF"/>
        </w:rPr>
        <w:t>Discover How to Turn Content into Action</w:t>
      </w:r>
    </w:p>
    <w:p w:rsidR="00592CA5" w:rsidRPr="00592CA5" w:rsidRDefault="00592CA5" w:rsidP="00592CA5">
      <w:pPr>
        <w:pStyle w:val="NoSpacing"/>
        <w:rPr>
          <w:rFonts w:ascii="Arial" w:hAnsi="Arial" w:cs="Arial"/>
        </w:rPr>
      </w:pPr>
      <w:r w:rsidRPr="00592CA5">
        <w:rPr>
          <w:rFonts w:ascii="Arial" w:hAnsi="Arial" w:cs="Arial"/>
          <w:shd w:val="clear" w:color="auto" w:fill="FFFFFF"/>
        </w:rPr>
        <w:t>Think you don’t work with content? Think again. Take a look and see how IBM Enterprise Content Management can help you turn unstructured information into actionable insight, and discover how easy it is to drive growth, profitability and engagement.</w:t>
      </w:r>
      <w:r w:rsidRPr="00592CA5">
        <w:rPr>
          <w:rFonts w:ascii="Arial" w:hAnsi="Arial" w:cs="Arial"/>
        </w:rPr>
        <w:t> </w:t>
      </w:r>
      <w:r w:rsidRPr="00592CA5">
        <w:rPr>
          <w:rFonts w:ascii="Arial" w:hAnsi="Arial" w:cs="Arial"/>
          <w:shd w:val="clear" w:color="auto" w:fill="FFFFFF"/>
        </w:rPr>
        <w:br/>
      </w:r>
      <w:r w:rsidRPr="00592CA5">
        <w:rPr>
          <w:rFonts w:ascii="Arial" w:hAnsi="Arial" w:cs="Arial"/>
          <w:u w:val="single"/>
          <w:shd w:val="clear" w:color="auto" w:fill="FFFFFF"/>
        </w:rPr>
        <w:t>Find out more &gt;</w:t>
      </w:r>
      <w:r w:rsidRPr="00592CA5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592CA5" w:rsidRPr="00592CA5" w:rsidRDefault="00592CA5" w:rsidP="00592CA5">
      <w:pPr>
        <w:rPr>
          <w:rFonts w:ascii="Arial" w:hAnsi="Arial" w:cs="Arial"/>
        </w:rPr>
      </w:pPr>
    </w:p>
    <w:p w:rsidR="00592CA5" w:rsidRPr="00592CA5" w:rsidRDefault="00592CA5" w:rsidP="00592CA5">
      <w:pPr>
        <w:pStyle w:val="NoSpacing"/>
        <w:rPr>
          <w:rFonts w:ascii="Arial" w:hAnsi="Arial" w:cs="Arial"/>
          <w:b/>
        </w:rPr>
      </w:pPr>
      <w:r w:rsidRPr="00592CA5">
        <w:rPr>
          <w:rFonts w:ascii="Arial" w:hAnsi="Arial" w:cs="Arial"/>
          <w:b/>
        </w:rPr>
        <w:t>Learn to Go From Documents to Discovery</w:t>
      </w:r>
    </w:p>
    <w:p w:rsidR="00592CA5" w:rsidRPr="00592CA5" w:rsidRDefault="00592CA5" w:rsidP="00592CA5">
      <w:pPr>
        <w:pStyle w:val="NoSpacing"/>
        <w:rPr>
          <w:rFonts w:ascii="Arial" w:hAnsi="Arial" w:cs="Arial"/>
          <w:shd w:val="clear" w:color="auto" w:fill="FFFFFF"/>
        </w:rPr>
      </w:pPr>
      <w:r w:rsidRPr="00592CA5">
        <w:rPr>
          <w:rFonts w:ascii="Arial" w:hAnsi="Arial" w:cs="Arial"/>
          <w:shd w:val="clear" w:color="auto" w:fill="FFFFFF"/>
        </w:rPr>
        <w:t>Invoices, records, papers, social media and presentations are just a few examples of the content you probably work with every day. What can you do to turn this unstructured content into a strategic advantage? Discover IBM Enterprise Content Management.</w:t>
      </w:r>
    </w:p>
    <w:p w:rsidR="00592CA5" w:rsidRPr="00592CA5" w:rsidRDefault="00592CA5" w:rsidP="00592CA5">
      <w:pPr>
        <w:pStyle w:val="NoSpacing"/>
        <w:rPr>
          <w:rFonts w:ascii="Arial" w:hAnsi="Arial" w:cs="Arial"/>
          <w:shd w:val="clear" w:color="auto" w:fill="FFFFFF"/>
        </w:rPr>
      </w:pPr>
      <w:r w:rsidRPr="00592CA5">
        <w:rPr>
          <w:rFonts w:ascii="Arial" w:hAnsi="Arial" w:cs="Arial"/>
          <w:shd w:val="clear" w:color="auto" w:fill="FFFFFF"/>
        </w:rPr>
        <w:t>Learn more&gt;</w:t>
      </w:r>
    </w:p>
    <w:p w:rsidR="00592CA5" w:rsidRPr="004E33A2" w:rsidRDefault="00592CA5">
      <w:pPr>
        <w:rPr>
          <w:rFonts w:ascii="Arial" w:eastAsia="Times New Roman" w:hAnsi="Arial" w:cs="Arial"/>
          <w:color w:val="222222"/>
          <w:sz w:val="20"/>
          <w:szCs w:val="20"/>
        </w:rPr>
      </w:pPr>
    </w:p>
    <w:sectPr w:rsidR="00592CA5" w:rsidRPr="004E33A2" w:rsidSect="00826A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E33A2"/>
    <w:rsid w:val="003842FF"/>
    <w:rsid w:val="004E33A2"/>
    <w:rsid w:val="00592CA5"/>
    <w:rsid w:val="00826A25"/>
    <w:rsid w:val="008F7855"/>
    <w:rsid w:val="00AE591D"/>
    <w:rsid w:val="00B17625"/>
    <w:rsid w:val="00BA0768"/>
    <w:rsid w:val="00BB0AF7"/>
    <w:rsid w:val="00C93ACB"/>
    <w:rsid w:val="00CE5FD8"/>
    <w:rsid w:val="00D726CE"/>
    <w:rsid w:val="00F32705"/>
    <w:rsid w:val="00F5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32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33A2"/>
  </w:style>
  <w:style w:type="character" w:styleId="Hyperlink">
    <w:name w:val="Hyperlink"/>
    <w:basedOn w:val="DefaultParagraphFont"/>
    <w:uiPriority w:val="99"/>
    <w:unhideWhenUsed/>
    <w:rsid w:val="008F78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2C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32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33A2"/>
  </w:style>
  <w:style w:type="character" w:styleId="Hyperlink">
    <w:name w:val="Hyperlink"/>
    <w:basedOn w:val="DefaultParagraphFont"/>
    <w:uiPriority w:val="99"/>
    <w:unhideWhenUsed/>
    <w:rsid w:val="008F7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Cannon</dc:creator>
  <cp:lastModifiedBy>pko</cp:lastModifiedBy>
  <cp:revision>6</cp:revision>
  <dcterms:created xsi:type="dcterms:W3CDTF">2014-10-27T22:01:00Z</dcterms:created>
  <dcterms:modified xsi:type="dcterms:W3CDTF">2014-11-12T17:58:00Z</dcterms:modified>
</cp:coreProperties>
</file>